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B7A2D2" w14:textId="77777777" w:rsidR="00744C28" w:rsidRPr="00C1274F" w:rsidRDefault="00744C28" w:rsidP="00744C28">
      <w:pPr>
        <w:spacing w:line="240" w:lineRule="auto"/>
        <w:rPr>
          <w:rFonts w:ascii="Arial Narrow" w:hAnsi="Arial Narrow" w:cs="Arial"/>
          <w:i/>
          <w:color w:val="000000"/>
          <w:sz w:val="20"/>
          <w:szCs w:val="20"/>
        </w:rPr>
      </w:pPr>
      <w:r w:rsidRPr="00C1274F">
        <w:rPr>
          <w:rFonts w:ascii="Arial Narrow" w:hAnsi="Arial Narrow" w:cs="Arial"/>
          <w:i/>
          <w:color w:val="000000"/>
          <w:sz w:val="20"/>
          <w:szCs w:val="20"/>
        </w:rPr>
        <w:t>Jednostka projektowa:</w:t>
      </w:r>
    </w:p>
    <w:p w14:paraId="3CEE3379" w14:textId="77777777" w:rsidR="00744C28" w:rsidRPr="00427943" w:rsidRDefault="00744C28" w:rsidP="00744C28">
      <w:pPr>
        <w:spacing w:after="0" w:line="240" w:lineRule="auto"/>
        <w:rPr>
          <w:rFonts w:ascii="Arial Narrow" w:hAnsi="Arial Narrow" w:cs="Arial"/>
          <w:i/>
          <w:color w:val="000000"/>
          <w:sz w:val="18"/>
          <w:szCs w:val="20"/>
        </w:rPr>
      </w:pPr>
      <w:r w:rsidRPr="00427943">
        <w:rPr>
          <w:rFonts w:ascii="Arial Narrow" w:hAnsi="Arial Narrow" w:cs="Arial"/>
          <w:i/>
          <w:noProof/>
          <w:color w:val="000000"/>
          <w:sz w:val="18"/>
          <w:szCs w:val="20"/>
        </w:rPr>
        <w:drawing>
          <wp:anchor distT="0" distB="0" distL="114300" distR="114300" simplePos="0" relativeHeight="251659264" behindDoc="0" locked="0" layoutInCell="1" allowOverlap="1" wp14:anchorId="362F3066" wp14:editId="4B609478">
            <wp:simplePos x="0" y="0"/>
            <wp:positionH relativeFrom="margin">
              <wp:posOffset>-41910</wp:posOffset>
            </wp:positionH>
            <wp:positionV relativeFrom="margin">
              <wp:posOffset>-236220</wp:posOffset>
            </wp:positionV>
            <wp:extent cx="1671320" cy="895350"/>
            <wp:effectExtent l="19050" t="0" r="5080" b="0"/>
            <wp:wrapSquare wrapText="bothSides"/>
            <wp:docPr id="2" name="Obraz 0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32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7943">
        <w:rPr>
          <w:rFonts w:ascii="Arial Narrow" w:hAnsi="Arial Narrow" w:cs="Arial"/>
          <w:i/>
          <w:color w:val="000000"/>
          <w:sz w:val="18"/>
          <w:szCs w:val="20"/>
        </w:rPr>
        <w:t>Jednostka projektowa:</w:t>
      </w:r>
    </w:p>
    <w:p w14:paraId="193972FD" w14:textId="77777777" w:rsidR="00744C28" w:rsidRPr="00427943" w:rsidRDefault="00744C28" w:rsidP="00744C28">
      <w:pPr>
        <w:spacing w:after="0" w:line="240" w:lineRule="auto"/>
        <w:rPr>
          <w:rFonts w:ascii="Arial Narrow" w:eastAsia="Times New Roman" w:hAnsi="Arial Narrow" w:cs="Arial"/>
          <w:i/>
          <w:color w:val="000000"/>
          <w:sz w:val="18"/>
          <w:szCs w:val="20"/>
        </w:rPr>
      </w:pPr>
      <w:r w:rsidRPr="00427943">
        <w:rPr>
          <w:rFonts w:ascii="Arial Narrow" w:eastAsia="Times New Roman" w:hAnsi="Arial Narrow" w:cs="Times New Roman"/>
          <w:color w:val="000000"/>
          <w:szCs w:val="24"/>
        </w:rPr>
        <w:t xml:space="preserve">Pracownia Projektowa </w:t>
      </w:r>
      <w:r w:rsidRPr="00427943">
        <w:rPr>
          <w:rFonts w:ascii="Arial Narrow" w:eastAsia="Times New Roman" w:hAnsi="Arial Narrow" w:cs="Times New Roman"/>
          <w:b/>
          <w:color w:val="000000"/>
          <w:szCs w:val="24"/>
        </w:rPr>
        <w:t>DYRLA PROJEKT</w:t>
      </w:r>
      <w:r w:rsidRPr="00427943">
        <w:rPr>
          <w:rFonts w:ascii="Arial Narrow" w:eastAsia="Times New Roman" w:hAnsi="Arial Narrow" w:cs="Times New Roman"/>
          <w:color w:val="000000"/>
          <w:szCs w:val="24"/>
        </w:rPr>
        <w:t xml:space="preserve"> Mateusz </w:t>
      </w:r>
      <w:proofErr w:type="spellStart"/>
      <w:r w:rsidRPr="00427943">
        <w:rPr>
          <w:rFonts w:ascii="Arial Narrow" w:eastAsia="Times New Roman" w:hAnsi="Arial Narrow" w:cs="Times New Roman"/>
          <w:color w:val="000000"/>
          <w:szCs w:val="24"/>
        </w:rPr>
        <w:t>Dyrla</w:t>
      </w:r>
      <w:proofErr w:type="spellEnd"/>
    </w:p>
    <w:p w14:paraId="4BFD1912" w14:textId="77777777" w:rsidR="00744C28" w:rsidRPr="00427943" w:rsidRDefault="00744C28" w:rsidP="00744C28">
      <w:pPr>
        <w:spacing w:after="0"/>
        <w:rPr>
          <w:rFonts w:ascii="Arial Narrow" w:eastAsia="Times New Roman" w:hAnsi="Arial Narrow" w:cs="Times New Roman"/>
          <w:szCs w:val="24"/>
        </w:rPr>
      </w:pPr>
      <w:r w:rsidRPr="00427943">
        <w:rPr>
          <w:rFonts w:ascii="Arial Narrow" w:eastAsia="Times New Roman" w:hAnsi="Arial Narrow" w:cs="Times New Roman"/>
          <w:color w:val="000000"/>
          <w:szCs w:val="24"/>
        </w:rPr>
        <w:t>ul. K</w:t>
      </w:r>
      <w:r>
        <w:rPr>
          <w:rFonts w:ascii="Arial Narrow" w:eastAsia="Times New Roman" w:hAnsi="Arial Narrow" w:cs="Times New Roman"/>
          <w:color w:val="000000"/>
          <w:szCs w:val="24"/>
        </w:rPr>
        <w:t>arnowska 30K</w:t>
      </w:r>
      <w:r w:rsidRPr="00427943">
        <w:rPr>
          <w:rFonts w:ascii="Arial Narrow" w:eastAsia="Times New Roman" w:hAnsi="Arial Narrow" w:cs="Times New Roman"/>
          <w:color w:val="000000"/>
          <w:szCs w:val="24"/>
        </w:rPr>
        <w:t>, 89-100 Nakło nad Notecią</w:t>
      </w:r>
    </w:p>
    <w:p w14:paraId="47B7941E" w14:textId="77777777" w:rsidR="00744C28" w:rsidRPr="00427943" w:rsidRDefault="00744C28" w:rsidP="00744C28">
      <w:pPr>
        <w:pBdr>
          <w:bottom w:val="single" w:sz="4" w:space="1" w:color="auto"/>
        </w:pBdr>
        <w:spacing w:after="0"/>
        <w:ind w:left="2124" w:firstLine="708"/>
        <w:rPr>
          <w:rFonts w:ascii="Arial Narrow" w:eastAsia="Times New Roman" w:hAnsi="Arial Narrow" w:cs="Times New Roman"/>
          <w:color w:val="000000"/>
          <w:szCs w:val="24"/>
        </w:rPr>
      </w:pPr>
      <w:r w:rsidRPr="00427943">
        <w:rPr>
          <w:rFonts w:ascii="Arial Narrow" w:eastAsia="Times New Roman" w:hAnsi="Arial Narrow" w:cs="Times New Roman"/>
          <w:color w:val="000000"/>
          <w:szCs w:val="24"/>
        </w:rPr>
        <w:t>tel. 728 654</w:t>
      </w:r>
      <w:r>
        <w:rPr>
          <w:rFonts w:ascii="Arial Narrow" w:eastAsia="Times New Roman" w:hAnsi="Arial Narrow" w:cs="Times New Roman"/>
          <w:color w:val="000000"/>
          <w:szCs w:val="24"/>
        </w:rPr>
        <w:t> </w:t>
      </w:r>
      <w:r w:rsidRPr="00427943">
        <w:rPr>
          <w:rFonts w:ascii="Arial Narrow" w:eastAsia="Times New Roman" w:hAnsi="Arial Narrow" w:cs="Times New Roman"/>
          <w:color w:val="000000"/>
          <w:szCs w:val="24"/>
        </w:rPr>
        <w:t>469</w:t>
      </w:r>
    </w:p>
    <w:p w14:paraId="68BA0ECC" w14:textId="77777777" w:rsidR="00744C28" w:rsidRDefault="00744C28" w:rsidP="00744C28">
      <w:pPr>
        <w:rPr>
          <w:rFonts w:ascii="Arial Narrow" w:eastAsia="Times New Roman" w:hAnsi="Arial Narrow" w:cs="Times New Roman"/>
          <w:b/>
          <w:sz w:val="26"/>
          <w:szCs w:val="26"/>
        </w:rPr>
      </w:pPr>
    </w:p>
    <w:p w14:paraId="44D6A863" w14:textId="500B5FCD" w:rsidR="00744C28" w:rsidRPr="006978BF" w:rsidRDefault="00744C28" w:rsidP="00744C28">
      <w:pPr>
        <w:jc w:val="right"/>
        <w:rPr>
          <w:rFonts w:ascii="Arial Narrow" w:eastAsia="Times New Roman" w:hAnsi="Arial Narrow" w:cs="Times New Roman"/>
          <w:b/>
          <w:sz w:val="32"/>
          <w:szCs w:val="32"/>
        </w:rPr>
      </w:pPr>
      <w:r w:rsidRPr="006978BF">
        <w:rPr>
          <w:rFonts w:ascii="Arial Narrow" w:eastAsia="Times New Roman" w:hAnsi="Arial Narrow" w:cs="Times New Roman"/>
          <w:b/>
          <w:sz w:val="32"/>
          <w:szCs w:val="32"/>
        </w:rPr>
        <w:t xml:space="preserve">EGZ. </w:t>
      </w:r>
      <w:r w:rsidR="00F23A03">
        <w:rPr>
          <w:rFonts w:ascii="Arial Narrow" w:eastAsia="Times New Roman" w:hAnsi="Arial Narrow" w:cs="Times New Roman"/>
          <w:b/>
          <w:sz w:val="32"/>
          <w:szCs w:val="32"/>
        </w:rPr>
        <w:t>4</w:t>
      </w:r>
    </w:p>
    <w:tbl>
      <w:tblPr>
        <w:tblStyle w:val="Tabela-Siatka"/>
        <w:tblW w:w="9356" w:type="dxa"/>
        <w:tblInd w:w="127" w:type="dxa"/>
        <w:tblLook w:val="04A0" w:firstRow="1" w:lastRow="0" w:firstColumn="1" w:lastColumn="0" w:noHBand="0" w:noVBand="1"/>
      </w:tblPr>
      <w:tblGrid>
        <w:gridCol w:w="1824"/>
        <w:gridCol w:w="1016"/>
        <w:gridCol w:w="3397"/>
        <w:gridCol w:w="1985"/>
        <w:gridCol w:w="1115"/>
        <w:gridCol w:w="19"/>
      </w:tblGrid>
      <w:tr w:rsidR="00744C28" w:rsidRPr="00C1274F" w14:paraId="6E982D93" w14:textId="77777777" w:rsidTr="00744C28">
        <w:trPr>
          <w:gridAfter w:val="1"/>
          <w:wAfter w:w="19" w:type="dxa"/>
          <w:trHeight w:val="662"/>
        </w:trPr>
        <w:tc>
          <w:tcPr>
            <w:tcW w:w="9337" w:type="dxa"/>
            <w:gridSpan w:val="5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7A06B69A" w14:textId="77777777" w:rsidR="00744C28" w:rsidRPr="00357E89" w:rsidRDefault="00744C28" w:rsidP="00E764B5">
            <w:pPr>
              <w:jc w:val="center"/>
              <w:rPr>
                <w:rFonts w:ascii="Arial Narrow" w:eastAsia="Times New Roman" w:hAnsi="Arial Narrow" w:cs="Times New Roman"/>
                <w:b/>
                <w:sz w:val="48"/>
                <w:szCs w:val="48"/>
              </w:rPr>
            </w:pPr>
            <w:r>
              <w:rPr>
                <w:rFonts w:ascii="Arial Narrow" w:eastAsia="Times New Roman" w:hAnsi="Arial Narrow" w:cs="Times New Roman"/>
                <w:b/>
                <w:sz w:val="48"/>
                <w:szCs w:val="48"/>
              </w:rPr>
              <w:t>PROJEKT TECHNICZNY</w:t>
            </w:r>
          </w:p>
        </w:tc>
      </w:tr>
      <w:tr w:rsidR="00744C28" w:rsidRPr="00C1274F" w14:paraId="17067DA1" w14:textId="77777777" w:rsidTr="00744C28">
        <w:trPr>
          <w:gridAfter w:val="1"/>
          <w:wAfter w:w="19" w:type="dxa"/>
          <w:trHeight w:val="685"/>
        </w:trPr>
        <w:tc>
          <w:tcPr>
            <w:tcW w:w="2840" w:type="dxa"/>
            <w:gridSpan w:val="2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5F195584" w14:textId="77777777" w:rsidR="00744C28" w:rsidRPr="00C1274F" w:rsidRDefault="00744C28" w:rsidP="00E764B5">
            <w:pPr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>
              <w:rPr>
                <w:rFonts w:ascii="Arial Narrow" w:hAnsi="Arial Narrow" w:cs="Arial"/>
                <w:b/>
                <w:sz w:val="26"/>
                <w:szCs w:val="26"/>
              </w:rPr>
              <w:t>BRANŻA</w:t>
            </w:r>
          </w:p>
        </w:tc>
        <w:tc>
          <w:tcPr>
            <w:tcW w:w="6497" w:type="dxa"/>
            <w:gridSpan w:val="3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69F27F31" w14:textId="7D5D71EB" w:rsidR="00744C28" w:rsidRPr="00C70137" w:rsidRDefault="00744C28" w:rsidP="00E764B5">
            <w:pPr>
              <w:jc w:val="center"/>
              <w:rPr>
                <w:rFonts w:ascii="Arial Narrow" w:hAnsi="Arial Narrow" w:cs="Arial"/>
                <w:b/>
                <w:bCs/>
                <w:iCs/>
                <w:sz w:val="26"/>
                <w:szCs w:val="26"/>
              </w:rPr>
            </w:pPr>
            <w:r>
              <w:rPr>
                <w:rFonts w:ascii="Arial Narrow" w:hAnsi="Arial Narrow" w:cs="Arial"/>
                <w:b/>
                <w:bCs/>
                <w:iCs/>
                <w:sz w:val="26"/>
                <w:szCs w:val="26"/>
              </w:rPr>
              <w:t>SANITARNA</w:t>
            </w:r>
          </w:p>
        </w:tc>
      </w:tr>
      <w:tr w:rsidR="00744C28" w:rsidRPr="00C1274F" w14:paraId="3AA861B8" w14:textId="77777777" w:rsidTr="00744C28">
        <w:trPr>
          <w:gridAfter w:val="1"/>
          <w:wAfter w:w="19" w:type="dxa"/>
          <w:trHeight w:val="1405"/>
        </w:trPr>
        <w:tc>
          <w:tcPr>
            <w:tcW w:w="2840" w:type="dxa"/>
            <w:gridSpan w:val="2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6F0E4282" w14:textId="77777777" w:rsidR="00744C28" w:rsidRPr="00C1274F" w:rsidRDefault="00744C28" w:rsidP="00E764B5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 w:rsidRPr="00C1274F">
              <w:rPr>
                <w:rFonts w:ascii="Arial Narrow" w:hAnsi="Arial Narrow" w:cs="Arial"/>
                <w:b/>
                <w:sz w:val="26"/>
                <w:szCs w:val="26"/>
              </w:rPr>
              <w:t>Nazwa zamierzenia budowlanego</w:t>
            </w:r>
          </w:p>
        </w:tc>
        <w:tc>
          <w:tcPr>
            <w:tcW w:w="6497" w:type="dxa"/>
            <w:gridSpan w:val="3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111A57D6" w14:textId="77777777" w:rsidR="00744C28" w:rsidRPr="006978BF" w:rsidRDefault="00744C28" w:rsidP="00E764B5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iCs/>
                <w:sz w:val="26"/>
                <w:szCs w:val="26"/>
                <w:lang w:bidi="pl-PL"/>
              </w:rPr>
            </w:pPr>
            <w:r w:rsidRPr="006978BF">
              <w:rPr>
                <w:rFonts w:ascii="Arial Narrow" w:hAnsi="Arial Narrow" w:cs="Arial"/>
                <w:b/>
                <w:sz w:val="26"/>
                <w:szCs w:val="26"/>
              </w:rPr>
              <w:t>ROZBUDOWA, NADBUDOWA I PRZEBUDOWA BUDYNKU ŚWIETLICY WIEJSKIEJ</w:t>
            </w:r>
          </w:p>
        </w:tc>
      </w:tr>
      <w:tr w:rsidR="00744C28" w:rsidRPr="00C1274F" w14:paraId="36C120C0" w14:textId="77777777" w:rsidTr="00744C28">
        <w:trPr>
          <w:gridAfter w:val="1"/>
          <w:wAfter w:w="19" w:type="dxa"/>
          <w:trHeight w:val="675"/>
        </w:trPr>
        <w:tc>
          <w:tcPr>
            <w:tcW w:w="2840" w:type="dxa"/>
            <w:gridSpan w:val="2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68B9936D" w14:textId="77777777" w:rsidR="00744C28" w:rsidRPr="00C1274F" w:rsidRDefault="00744C28" w:rsidP="00E764B5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>
              <w:rPr>
                <w:rFonts w:ascii="Arial Narrow" w:hAnsi="Arial Narrow" w:cs="Arial"/>
                <w:b/>
                <w:sz w:val="26"/>
                <w:szCs w:val="26"/>
              </w:rPr>
              <w:t>K</w:t>
            </w:r>
            <w:r w:rsidRPr="00C1274F">
              <w:rPr>
                <w:rFonts w:ascii="Arial Narrow" w:hAnsi="Arial Narrow" w:cs="Arial"/>
                <w:b/>
                <w:sz w:val="26"/>
                <w:szCs w:val="26"/>
              </w:rPr>
              <w:t>ategoria obiektu budowlanego</w:t>
            </w:r>
          </w:p>
        </w:tc>
        <w:tc>
          <w:tcPr>
            <w:tcW w:w="6497" w:type="dxa"/>
            <w:gridSpan w:val="3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3259B6A8" w14:textId="77777777" w:rsidR="00744C28" w:rsidRPr="006978BF" w:rsidRDefault="00744C28" w:rsidP="00E764B5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 w:rsidRPr="006978BF">
              <w:rPr>
                <w:rFonts w:ascii="Arial Narrow" w:hAnsi="Arial Narrow" w:cs="Arial"/>
                <w:b/>
                <w:sz w:val="26"/>
                <w:szCs w:val="26"/>
              </w:rPr>
              <w:t>IX</w:t>
            </w:r>
          </w:p>
        </w:tc>
      </w:tr>
      <w:tr w:rsidR="00744C28" w:rsidRPr="00C1274F" w14:paraId="6F28F0CD" w14:textId="77777777" w:rsidTr="00744C28">
        <w:trPr>
          <w:gridAfter w:val="1"/>
          <w:wAfter w:w="19" w:type="dxa"/>
          <w:trHeight w:val="542"/>
        </w:trPr>
        <w:tc>
          <w:tcPr>
            <w:tcW w:w="2840" w:type="dxa"/>
            <w:gridSpan w:val="2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2A1237CC" w14:textId="77777777" w:rsidR="00744C28" w:rsidRDefault="00744C28" w:rsidP="00E764B5">
            <w:pPr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>
              <w:rPr>
                <w:rFonts w:ascii="Arial Narrow" w:hAnsi="Arial Narrow" w:cs="Arial"/>
                <w:b/>
                <w:sz w:val="26"/>
                <w:szCs w:val="26"/>
              </w:rPr>
              <w:t>Adres budowy</w:t>
            </w:r>
          </w:p>
        </w:tc>
        <w:tc>
          <w:tcPr>
            <w:tcW w:w="6497" w:type="dxa"/>
            <w:gridSpan w:val="3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17F362FB" w14:textId="77777777" w:rsidR="00744C28" w:rsidRPr="006978BF" w:rsidRDefault="00744C28" w:rsidP="00E764B5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 w:rsidRPr="006978BF">
              <w:rPr>
                <w:rFonts w:ascii="Arial Narrow" w:hAnsi="Arial Narrow" w:cs="Arial"/>
                <w:b/>
                <w:sz w:val="26"/>
                <w:szCs w:val="26"/>
              </w:rPr>
              <w:t>STUDZIENKI, GM.KCYNIA</w:t>
            </w:r>
          </w:p>
        </w:tc>
      </w:tr>
      <w:tr w:rsidR="00744C28" w:rsidRPr="00C1274F" w14:paraId="784ADDED" w14:textId="77777777" w:rsidTr="00744C28">
        <w:trPr>
          <w:gridAfter w:val="1"/>
          <w:wAfter w:w="19" w:type="dxa"/>
          <w:trHeight w:val="1373"/>
        </w:trPr>
        <w:tc>
          <w:tcPr>
            <w:tcW w:w="2840" w:type="dxa"/>
            <w:gridSpan w:val="2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10AADC77" w14:textId="77777777" w:rsidR="00744C28" w:rsidRPr="00C1274F" w:rsidRDefault="00744C28" w:rsidP="00E764B5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 w:rsidRPr="00C1274F">
              <w:rPr>
                <w:rFonts w:ascii="Arial Narrow" w:hAnsi="Arial Narrow" w:cs="Arial"/>
                <w:b/>
                <w:sz w:val="26"/>
                <w:szCs w:val="26"/>
              </w:rPr>
              <w:t>Nazwa jednostki ewidencyjnej, nazw</w:t>
            </w:r>
            <w:r>
              <w:rPr>
                <w:rFonts w:ascii="Arial Narrow" w:hAnsi="Arial Narrow" w:cs="Arial"/>
                <w:b/>
                <w:sz w:val="26"/>
                <w:szCs w:val="26"/>
              </w:rPr>
              <w:t>a</w:t>
            </w:r>
            <w:r w:rsidRPr="00C1274F">
              <w:rPr>
                <w:rFonts w:ascii="Arial Narrow" w:hAnsi="Arial Narrow" w:cs="Arial"/>
                <w:b/>
                <w:sz w:val="26"/>
                <w:szCs w:val="26"/>
              </w:rPr>
              <w:t xml:space="preserve"> i numer ewidencyjny oraz nr działek ewidencyjnych</w:t>
            </w:r>
          </w:p>
        </w:tc>
        <w:tc>
          <w:tcPr>
            <w:tcW w:w="6497" w:type="dxa"/>
            <w:gridSpan w:val="3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05D87B9A" w14:textId="77777777" w:rsidR="00744C28" w:rsidRPr="006978BF" w:rsidRDefault="00744C28" w:rsidP="00E764B5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 w:rsidRPr="006978BF">
              <w:rPr>
                <w:rFonts w:ascii="Arial Narrow" w:hAnsi="Arial Narrow" w:cs="Arial"/>
                <w:b/>
                <w:sz w:val="26"/>
                <w:szCs w:val="26"/>
              </w:rPr>
              <w:t>DZ. 590/7  OBR. STUDZIENKI, GM. KCYNIA</w:t>
            </w:r>
          </w:p>
          <w:p w14:paraId="5D0A8987" w14:textId="77777777" w:rsidR="00744C28" w:rsidRPr="006978BF" w:rsidRDefault="00744C28" w:rsidP="00E764B5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 w:rsidRPr="006978BF">
              <w:rPr>
                <w:rFonts w:ascii="Arial Narrow" w:hAnsi="Arial Narrow" w:cs="Arial"/>
                <w:b/>
                <w:sz w:val="26"/>
                <w:szCs w:val="26"/>
              </w:rPr>
              <w:t>IDENTYFIKATOR DZIAŁKI: 041001_5.0030.590/7</w:t>
            </w:r>
          </w:p>
        </w:tc>
      </w:tr>
      <w:tr w:rsidR="00744C28" w:rsidRPr="00C1274F" w14:paraId="364A6C01" w14:textId="77777777" w:rsidTr="00744C28">
        <w:trPr>
          <w:gridAfter w:val="1"/>
          <w:wAfter w:w="19" w:type="dxa"/>
          <w:trHeight w:val="1116"/>
        </w:trPr>
        <w:tc>
          <w:tcPr>
            <w:tcW w:w="2840" w:type="dxa"/>
            <w:gridSpan w:val="2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6B30BDCA" w14:textId="77777777" w:rsidR="00744C28" w:rsidRPr="00C1274F" w:rsidRDefault="00744C28" w:rsidP="00E764B5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>
              <w:rPr>
                <w:rFonts w:ascii="Arial Narrow" w:hAnsi="Arial Narrow" w:cs="Arial"/>
                <w:b/>
                <w:sz w:val="26"/>
                <w:szCs w:val="26"/>
              </w:rPr>
              <w:t>Inwestor</w:t>
            </w:r>
          </w:p>
        </w:tc>
        <w:tc>
          <w:tcPr>
            <w:tcW w:w="6497" w:type="dxa"/>
            <w:gridSpan w:val="3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47EDCF6A" w14:textId="77777777" w:rsidR="00744C28" w:rsidRPr="006978BF" w:rsidRDefault="00744C28" w:rsidP="00E764B5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 w:rsidRPr="006978BF">
              <w:rPr>
                <w:rFonts w:ascii="Arial Narrow" w:hAnsi="Arial Narrow" w:cs="Arial"/>
                <w:b/>
                <w:sz w:val="26"/>
                <w:szCs w:val="26"/>
              </w:rPr>
              <w:t>GMINA KCYNIA</w:t>
            </w:r>
          </w:p>
          <w:p w14:paraId="093AF80B" w14:textId="77777777" w:rsidR="00744C28" w:rsidRPr="006978BF" w:rsidRDefault="00744C28" w:rsidP="00E764B5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 w:rsidRPr="006978BF">
              <w:rPr>
                <w:rFonts w:ascii="Arial Narrow" w:hAnsi="Arial Narrow" w:cs="Arial"/>
                <w:b/>
                <w:sz w:val="26"/>
                <w:szCs w:val="26"/>
              </w:rPr>
              <w:t>UL. RYNEK 23, 89-240 KCYNIA</w:t>
            </w:r>
          </w:p>
        </w:tc>
      </w:tr>
      <w:tr w:rsidR="00744C28" w:rsidRPr="001A7408" w14:paraId="31E6EEF4" w14:textId="77777777" w:rsidTr="00744C28">
        <w:trPr>
          <w:trHeight w:val="1063"/>
        </w:trPr>
        <w:tc>
          <w:tcPr>
            <w:tcW w:w="1824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601E2A11" w14:textId="77777777" w:rsidR="00744C28" w:rsidRPr="001A7408" w:rsidRDefault="00744C28" w:rsidP="00E764B5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1A7408">
              <w:rPr>
                <w:rFonts w:ascii="Arial Narrow" w:hAnsi="Arial Narrow" w:cs="Arial"/>
                <w:sz w:val="24"/>
                <w:szCs w:val="24"/>
              </w:rPr>
              <w:br w:type="page"/>
            </w:r>
            <w:bookmarkStart w:id="0" w:name="_Hlk69365791"/>
            <w:r w:rsidRPr="001A7408">
              <w:rPr>
                <w:rFonts w:ascii="Arial Narrow" w:hAnsi="Arial Narrow"/>
                <w:b/>
                <w:sz w:val="24"/>
                <w:szCs w:val="24"/>
              </w:rPr>
              <w:t>ZAKRES OPRACOWANIA</w:t>
            </w:r>
          </w:p>
        </w:tc>
        <w:tc>
          <w:tcPr>
            <w:tcW w:w="4413" w:type="dxa"/>
            <w:gridSpan w:val="2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0040C7DD" w14:textId="77777777" w:rsidR="00744C28" w:rsidRPr="001A7408" w:rsidRDefault="00744C28" w:rsidP="00E764B5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1A7408">
              <w:rPr>
                <w:rFonts w:ascii="Arial Narrow" w:hAnsi="Arial Narrow"/>
                <w:b/>
                <w:sz w:val="24"/>
                <w:szCs w:val="24"/>
              </w:rPr>
              <w:t>IMIĘ I NAZWISKO ORAZ</w:t>
            </w:r>
          </w:p>
          <w:p w14:paraId="50401C29" w14:textId="77777777" w:rsidR="00744C28" w:rsidRPr="001A7408" w:rsidRDefault="00744C28" w:rsidP="00E764B5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1A7408">
              <w:rPr>
                <w:rFonts w:ascii="Arial Narrow" w:hAnsi="Arial Narrow"/>
                <w:b/>
                <w:sz w:val="24"/>
                <w:szCs w:val="24"/>
              </w:rPr>
              <w:t>SPECJALNOŚĆ I NUMER</w:t>
            </w:r>
          </w:p>
          <w:p w14:paraId="4685378C" w14:textId="77777777" w:rsidR="00744C28" w:rsidRPr="001A7408" w:rsidRDefault="00744C28" w:rsidP="00E764B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A7408">
              <w:rPr>
                <w:rFonts w:ascii="Arial Narrow" w:hAnsi="Arial Narrow"/>
                <w:b/>
                <w:sz w:val="24"/>
                <w:szCs w:val="24"/>
              </w:rPr>
              <w:t>UPRAWNIEŃ BUDOWLANYCH</w:t>
            </w:r>
          </w:p>
        </w:tc>
        <w:tc>
          <w:tcPr>
            <w:tcW w:w="1985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7FB0D83D" w14:textId="77777777" w:rsidR="00744C28" w:rsidRPr="001A7408" w:rsidRDefault="00744C28" w:rsidP="00E764B5">
            <w:pPr>
              <w:pStyle w:val="Nagwek5"/>
              <w:tabs>
                <w:tab w:val="left" w:pos="0"/>
              </w:tabs>
              <w:suppressAutoHyphens/>
              <w:jc w:val="center"/>
              <w:rPr>
                <w:rFonts w:ascii="Arial Narrow" w:hAnsi="Arial Narrow"/>
                <w:b/>
                <w:color w:val="auto"/>
                <w:sz w:val="24"/>
                <w:szCs w:val="24"/>
              </w:rPr>
            </w:pPr>
            <w:r w:rsidRPr="001A7408">
              <w:rPr>
                <w:rFonts w:ascii="Arial Narrow" w:hAnsi="Arial Narrow" w:cs="Arial"/>
                <w:b/>
                <w:color w:val="auto"/>
                <w:sz w:val="24"/>
                <w:szCs w:val="24"/>
              </w:rPr>
              <w:t>FUNKCJA</w:t>
            </w:r>
          </w:p>
        </w:tc>
        <w:tc>
          <w:tcPr>
            <w:tcW w:w="1134" w:type="dxa"/>
            <w:gridSpan w:val="2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3E6488F5" w14:textId="77777777" w:rsidR="00744C28" w:rsidRPr="001A7408" w:rsidRDefault="00744C28" w:rsidP="00E764B5">
            <w:pPr>
              <w:pStyle w:val="Nagwek5"/>
              <w:jc w:val="center"/>
              <w:rPr>
                <w:rFonts w:ascii="Arial Narrow" w:hAnsi="Arial Narrow"/>
                <w:b/>
                <w:color w:val="auto"/>
                <w:sz w:val="24"/>
                <w:szCs w:val="24"/>
              </w:rPr>
            </w:pPr>
            <w:r w:rsidRPr="001A7408">
              <w:rPr>
                <w:rFonts w:ascii="Arial Narrow" w:hAnsi="Arial Narrow"/>
                <w:b/>
                <w:color w:val="auto"/>
                <w:sz w:val="24"/>
                <w:szCs w:val="24"/>
              </w:rPr>
              <w:t>PODPIS</w:t>
            </w:r>
          </w:p>
        </w:tc>
      </w:tr>
      <w:tr w:rsidR="00744C28" w:rsidRPr="003E5B8A" w14:paraId="56E3C7BD" w14:textId="77777777" w:rsidTr="00744C28">
        <w:trPr>
          <w:trHeight w:val="752"/>
        </w:trPr>
        <w:tc>
          <w:tcPr>
            <w:tcW w:w="1824" w:type="dxa"/>
            <w:vMerge w:val="restart"/>
            <w:tcBorders>
              <w:top w:val="double" w:sz="4" w:space="0" w:color="4F81BD" w:themeColor="accent1"/>
            </w:tcBorders>
            <w:vAlign w:val="center"/>
          </w:tcPr>
          <w:p w14:paraId="5148E8BB" w14:textId="77777777" w:rsidR="00744C28" w:rsidRPr="003E5B8A" w:rsidRDefault="00744C28" w:rsidP="00744C28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bookmarkStart w:id="1" w:name="_Hlk157589805"/>
            <w:bookmarkEnd w:id="0"/>
            <w:r w:rsidRPr="003E5B8A">
              <w:rPr>
                <w:rFonts w:ascii="Arial Narrow" w:hAnsi="Arial Narrow" w:cs="Arial"/>
                <w:b/>
                <w:sz w:val="24"/>
                <w:szCs w:val="24"/>
              </w:rPr>
              <w:t>INSTALACJE SANITARNE</w:t>
            </w:r>
          </w:p>
        </w:tc>
        <w:tc>
          <w:tcPr>
            <w:tcW w:w="4413" w:type="dxa"/>
            <w:gridSpan w:val="2"/>
            <w:tcBorders>
              <w:top w:val="double" w:sz="4" w:space="0" w:color="4F81BD" w:themeColor="accent1"/>
            </w:tcBorders>
          </w:tcPr>
          <w:p w14:paraId="751532DC" w14:textId="77777777" w:rsidR="00744C28" w:rsidRPr="003E5B8A" w:rsidRDefault="00744C28" w:rsidP="00E764B5">
            <w:pPr>
              <w:spacing w:after="40"/>
              <w:rPr>
                <w:rFonts w:ascii="Arial Narrow" w:hAnsi="Arial Narrow" w:cs="Times New Roman"/>
                <w:b/>
                <w:szCs w:val="24"/>
              </w:rPr>
            </w:pPr>
            <w:r w:rsidRPr="003E5B8A">
              <w:rPr>
                <w:rFonts w:ascii="Arial Narrow" w:hAnsi="Arial Narrow" w:cs="Times New Roman"/>
                <w:b/>
                <w:szCs w:val="24"/>
              </w:rPr>
              <w:t>mgr inż. Piotr Młynarek</w:t>
            </w:r>
          </w:p>
          <w:p w14:paraId="494D1576" w14:textId="77777777" w:rsidR="00744C28" w:rsidRPr="003E5B8A" w:rsidRDefault="00744C28" w:rsidP="00E764B5">
            <w:pPr>
              <w:spacing w:after="40"/>
              <w:rPr>
                <w:rFonts w:ascii="Arial Narrow" w:hAnsi="Arial Narrow"/>
                <w:b/>
                <w:szCs w:val="24"/>
              </w:rPr>
            </w:pPr>
            <w:r w:rsidRPr="003E5B8A">
              <w:rPr>
                <w:rFonts w:ascii="Arial Narrow" w:hAnsi="Arial Narrow" w:cs="Times New Roman"/>
                <w:sz w:val="16"/>
                <w:szCs w:val="16"/>
              </w:rPr>
              <w:t>Uprawnienia Budowlane do projektowania bez ograniczeń w specjalności instalacyjno-inżynieryjnej w zakresie sieci i instalacji sanitarnych  nr KUP/0059/PWOS/14</w:t>
            </w:r>
          </w:p>
        </w:tc>
        <w:tc>
          <w:tcPr>
            <w:tcW w:w="1985" w:type="dxa"/>
            <w:tcBorders>
              <w:top w:val="double" w:sz="4" w:space="0" w:color="4F81BD" w:themeColor="accent1"/>
            </w:tcBorders>
          </w:tcPr>
          <w:p w14:paraId="2D3D2D4E" w14:textId="77777777" w:rsidR="00744C28" w:rsidRPr="003E5B8A" w:rsidRDefault="00744C28" w:rsidP="00E764B5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E5B8A">
              <w:rPr>
                <w:rFonts w:ascii="Arial Narrow" w:hAnsi="Arial Narrow" w:cs="Arial"/>
                <w:b/>
                <w:sz w:val="20"/>
                <w:szCs w:val="20"/>
              </w:rPr>
              <w:t xml:space="preserve">PROJEKTANT </w:t>
            </w:r>
          </w:p>
        </w:tc>
        <w:tc>
          <w:tcPr>
            <w:tcW w:w="1134" w:type="dxa"/>
            <w:gridSpan w:val="2"/>
            <w:tcBorders>
              <w:top w:val="double" w:sz="4" w:space="0" w:color="4F81BD" w:themeColor="accent1"/>
            </w:tcBorders>
          </w:tcPr>
          <w:p w14:paraId="1EFFD038" w14:textId="77777777" w:rsidR="00744C28" w:rsidRPr="003E5B8A" w:rsidRDefault="00744C28" w:rsidP="00E764B5">
            <w:pPr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</w:p>
        </w:tc>
      </w:tr>
      <w:tr w:rsidR="00744C28" w:rsidRPr="003E5B8A" w14:paraId="6A9D87A5" w14:textId="77777777" w:rsidTr="00744C28">
        <w:trPr>
          <w:trHeight w:val="918"/>
        </w:trPr>
        <w:tc>
          <w:tcPr>
            <w:tcW w:w="1824" w:type="dxa"/>
            <w:vMerge/>
          </w:tcPr>
          <w:p w14:paraId="7B727DDD" w14:textId="77777777" w:rsidR="00744C28" w:rsidRPr="003E5B8A" w:rsidRDefault="00744C28" w:rsidP="00E764B5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4413" w:type="dxa"/>
            <w:gridSpan w:val="2"/>
          </w:tcPr>
          <w:p w14:paraId="7253902D" w14:textId="77777777" w:rsidR="00744C28" w:rsidRPr="003E5B8A" w:rsidRDefault="00744C28" w:rsidP="00E764B5">
            <w:pPr>
              <w:spacing w:after="40"/>
              <w:rPr>
                <w:rFonts w:ascii="Arial Narrow" w:hAnsi="Arial Narrow" w:cs="Times New Roman"/>
                <w:b/>
                <w:szCs w:val="24"/>
              </w:rPr>
            </w:pPr>
            <w:r w:rsidRPr="003E5B8A">
              <w:rPr>
                <w:rFonts w:ascii="Arial Narrow" w:hAnsi="Arial Narrow" w:cs="Times New Roman"/>
                <w:b/>
                <w:szCs w:val="24"/>
              </w:rPr>
              <w:t>mgr inż. Szymon Jurek</w:t>
            </w:r>
          </w:p>
          <w:p w14:paraId="0ACF0929" w14:textId="77777777" w:rsidR="00744C28" w:rsidRPr="003E5B8A" w:rsidRDefault="00744C28" w:rsidP="00E764B5">
            <w:pPr>
              <w:spacing w:after="40"/>
              <w:rPr>
                <w:rFonts w:ascii="Arial Narrow" w:hAnsi="Arial Narrow"/>
                <w:b/>
                <w:sz w:val="16"/>
                <w:szCs w:val="16"/>
              </w:rPr>
            </w:pPr>
            <w:r w:rsidRPr="003E5B8A">
              <w:rPr>
                <w:rFonts w:ascii="Arial Narrow" w:hAnsi="Arial Narrow" w:cs="Times New Roman"/>
                <w:sz w:val="16"/>
                <w:szCs w:val="16"/>
              </w:rPr>
              <w:t>Uprawnienia Budowlane do projektowania bez ograniczeń w specjalności instalacyjno-inżynieryjnej w zakresie sieci i instalacji sanitarnych  nr KUP/0098/PWBS/18</w:t>
            </w:r>
          </w:p>
        </w:tc>
        <w:tc>
          <w:tcPr>
            <w:tcW w:w="1985" w:type="dxa"/>
          </w:tcPr>
          <w:p w14:paraId="439F1248" w14:textId="77777777" w:rsidR="00744C28" w:rsidRPr="003E5B8A" w:rsidRDefault="00744C28" w:rsidP="00E764B5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E5B8A">
              <w:rPr>
                <w:rFonts w:ascii="Arial Narrow" w:hAnsi="Arial Narrow" w:cs="Arial"/>
                <w:b/>
                <w:sz w:val="20"/>
                <w:szCs w:val="20"/>
              </w:rPr>
              <w:t>SPRAWDZAJĄCY</w:t>
            </w:r>
          </w:p>
        </w:tc>
        <w:tc>
          <w:tcPr>
            <w:tcW w:w="1134" w:type="dxa"/>
            <w:gridSpan w:val="2"/>
          </w:tcPr>
          <w:p w14:paraId="488D2A53" w14:textId="77777777" w:rsidR="00744C28" w:rsidRPr="003E5B8A" w:rsidRDefault="00744C28" w:rsidP="00E764B5">
            <w:pPr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</w:p>
        </w:tc>
      </w:tr>
      <w:bookmarkEnd w:id="1"/>
    </w:tbl>
    <w:p w14:paraId="28321032" w14:textId="77777777" w:rsidR="00744C28" w:rsidRDefault="00744C28" w:rsidP="00744C28">
      <w:pPr>
        <w:jc w:val="center"/>
        <w:rPr>
          <w:rFonts w:ascii="Arial Narrow" w:hAnsi="Arial Narrow" w:cs="Arial"/>
        </w:rPr>
      </w:pPr>
    </w:p>
    <w:p w14:paraId="23A413A0" w14:textId="77777777" w:rsidR="00744C28" w:rsidRDefault="00744C28" w:rsidP="00744C28">
      <w:pPr>
        <w:rPr>
          <w:rFonts w:ascii="Arial Narrow" w:hAnsi="Arial Narrow" w:cs="Arial"/>
        </w:rPr>
      </w:pPr>
    </w:p>
    <w:p w14:paraId="5DDDB541" w14:textId="3A7FF857" w:rsidR="00F727FA" w:rsidRDefault="00744C28" w:rsidP="00744C28">
      <w:pPr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>NAKŁO NAD NOTECIĄ, 10.05.2024r.</w:t>
      </w:r>
    </w:p>
    <w:p w14:paraId="39E90BAF" w14:textId="77777777" w:rsidR="00744C28" w:rsidRPr="00744C28" w:rsidRDefault="00744C28" w:rsidP="00744C28">
      <w:pPr>
        <w:jc w:val="center"/>
        <w:rPr>
          <w:rFonts w:ascii="Arial Narrow" w:hAnsi="Arial Narrow" w:cs="Arial"/>
        </w:rPr>
      </w:pPr>
    </w:p>
    <w:p w14:paraId="42FC8C93" w14:textId="77777777" w:rsidR="00A20C80" w:rsidRDefault="00A20C80" w:rsidP="00A20C80">
      <w:pPr>
        <w:pStyle w:val="Tytu"/>
        <w:spacing w:line="276" w:lineRule="auto"/>
        <w:rPr>
          <w:rFonts w:cs="Arial"/>
          <w:bCs/>
          <w:sz w:val="24"/>
          <w:szCs w:val="24"/>
        </w:rPr>
      </w:pPr>
      <w:bookmarkStart w:id="2" w:name="_Hlk160623909"/>
      <w:r w:rsidRPr="00A20C80">
        <w:rPr>
          <w:rFonts w:cs="Arial"/>
          <w:bCs/>
          <w:sz w:val="24"/>
          <w:szCs w:val="24"/>
        </w:rPr>
        <w:lastRenderedPageBreak/>
        <w:t>Spis zawartości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37"/>
        <w:gridCol w:w="435"/>
      </w:tblGrid>
      <w:tr w:rsidR="00A20C80" w14:paraId="39EB92F2" w14:textId="77777777" w:rsidTr="00A20C80">
        <w:tc>
          <w:tcPr>
            <w:tcW w:w="8642" w:type="dxa"/>
          </w:tcPr>
          <w:p w14:paraId="134DFB55" w14:textId="71817209" w:rsidR="00A20C80" w:rsidRDefault="00A20C80" w:rsidP="00A20C80">
            <w:pPr>
              <w:pStyle w:val="Tytu"/>
              <w:spacing w:line="276" w:lineRule="auto"/>
              <w:jc w:val="left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Oświadczenie projektantów</w:t>
            </w:r>
          </w:p>
        </w:tc>
        <w:tc>
          <w:tcPr>
            <w:tcW w:w="420" w:type="dxa"/>
          </w:tcPr>
          <w:p w14:paraId="31AFA221" w14:textId="0E00BDDB" w:rsidR="00A20C80" w:rsidRDefault="00A20C80" w:rsidP="00A20C80">
            <w:pPr>
              <w:pStyle w:val="Tytu"/>
              <w:spacing w:line="276" w:lineRule="auto"/>
              <w:jc w:val="right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2</w:t>
            </w:r>
          </w:p>
        </w:tc>
      </w:tr>
      <w:tr w:rsidR="00A20C80" w14:paraId="6FF225A4" w14:textId="77777777" w:rsidTr="00A20C80">
        <w:tc>
          <w:tcPr>
            <w:tcW w:w="8642" w:type="dxa"/>
          </w:tcPr>
          <w:p w14:paraId="1D712848" w14:textId="6CCC8305" w:rsidR="00A20C80" w:rsidRDefault="00A20C80" w:rsidP="00A20C80">
            <w:pPr>
              <w:pStyle w:val="Tytu"/>
              <w:spacing w:line="276" w:lineRule="auto"/>
              <w:jc w:val="left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Opis techniczny</w:t>
            </w:r>
          </w:p>
        </w:tc>
        <w:tc>
          <w:tcPr>
            <w:tcW w:w="420" w:type="dxa"/>
          </w:tcPr>
          <w:p w14:paraId="192307E2" w14:textId="7CCB38BF" w:rsidR="00A20C80" w:rsidRDefault="00A20C80" w:rsidP="00A20C80">
            <w:pPr>
              <w:pStyle w:val="Tytu"/>
              <w:spacing w:line="276" w:lineRule="auto"/>
              <w:jc w:val="right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4</w:t>
            </w:r>
          </w:p>
        </w:tc>
      </w:tr>
      <w:tr w:rsidR="00A20C80" w14:paraId="394C32E6" w14:textId="77777777" w:rsidTr="00A20C80">
        <w:tc>
          <w:tcPr>
            <w:tcW w:w="8642" w:type="dxa"/>
          </w:tcPr>
          <w:p w14:paraId="379AFBCA" w14:textId="538E7437" w:rsidR="00A20C80" w:rsidRDefault="00A20C80" w:rsidP="00A20C80">
            <w:pPr>
              <w:pStyle w:val="Tytu"/>
              <w:spacing w:line="276" w:lineRule="auto"/>
              <w:jc w:val="left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Uprawnienia projektantów</w:t>
            </w:r>
          </w:p>
        </w:tc>
        <w:tc>
          <w:tcPr>
            <w:tcW w:w="420" w:type="dxa"/>
          </w:tcPr>
          <w:p w14:paraId="4FBA4DEC" w14:textId="1B0D3574" w:rsidR="00A20C80" w:rsidRDefault="00A20C80" w:rsidP="00A20C80">
            <w:pPr>
              <w:pStyle w:val="Tytu"/>
              <w:spacing w:line="276" w:lineRule="auto"/>
              <w:jc w:val="right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9</w:t>
            </w:r>
          </w:p>
        </w:tc>
      </w:tr>
      <w:tr w:rsidR="00A20C80" w14:paraId="4E03BCC2" w14:textId="77777777" w:rsidTr="00A20C80">
        <w:tc>
          <w:tcPr>
            <w:tcW w:w="8642" w:type="dxa"/>
          </w:tcPr>
          <w:p w14:paraId="3B496511" w14:textId="4165B769" w:rsidR="00A20C80" w:rsidRDefault="00A20C80" w:rsidP="00A20C80">
            <w:pPr>
              <w:pStyle w:val="Tytu"/>
              <w:spacing w:line="276" w:lineRule="auto"/>
              <w:jc w:val="left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Rysunki techniczne</w:t>
            </w:r>
          </w:p>
        </w:tc>
        <w:tc>
          <w:tcPr>
            <w:tcW w:w="420" w:type="dxa"/>
          </w:tcPr>
          <w:p w14:paraId="09B709E8" w14:textId="709D39FE" w:rsidR="00A20C80" w:rsidRDefault="00A20C80" w:rsidP="00A20C80">
            <w:pPr>
              <w:pStyle w:val="Tytu"/>
              <w:spacing w:line="276" w:lineRule="auto"/>
              <w:jc w:val="left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13</w:t>
            </w:r>
          </w:p>
        </w:tc>
      </w:tr>
      <w:tr w:rsidR="00A20C80" w14:paraId="739D7B63" w14:textId="77777777" w:rsidTr="00A20C80">
        <w:tc>
          <w:tcPr>
            <w:tcW w:w="8642" w:type="dxa"/>
          </w:tcPr>
          <w:p w14:paraId="006D3027" w14:textId="77777777" w:rsidR="00A20C80" w:rsidRDefault="00A20C80" w:rsidP="00A20C80">
            <w:pPr>
              <w:pStyle w:val="Tytu"/>
              <w:spacing w:line="276" w:lineRule="auto"/>
              <w:jc w:val="left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420" w:type="dxa"/>
          </w:tcPr>
          <w:p w14:paraId="77DCFB31" w14:textId="77777777" w:rsidR="00A20C80" w:rsidRDefault="00A20C80" w:rsidP="00A20C80">
            <w:pPr>
              <w:pStyle w:val="Tytu"/>
              <w:spacing w:line="276" w:lineRule="auto"/>
              <w:jc w:val="left"/>
              <w:rPr>
                <w:rFonts w:cs="Arial"/>
                <w:bCs/>
                <w:sz w:val="24"/>
                <w:szCs w:val="24"/>
              </w:rPr>
            </w:pPr>
          </w:p>
        </w:tc>
      </w:tr>
      <w:tr w:rsidR="00A20C80" w14:paraId="52B6AA4C" w14:textId="77777777" w:rsidTr="00A20C80">
        <w:tc>
          <w:tcPr>
            <w:tcW w:w="8642" w:type="dxa"/>
          </w:tcPr>
          <w:p w14:paraId="7B93829E" w14:textId="77777777" w:rsidR="00A20C80" w:rsidRDefault="00A20C80" w:rsidP="00A20C80">
            <w:pPr>
              <w:pStyle w:val="Tytu"/>
              <w:spacing w:line="276" w:lineRule="auto"/>
              <w:jc w:val="left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420" w:type="dxa"/>
          </w:tcPr>
          <w:p w14:paraId="6506D8C3" w14:textId="77777777" w:rsidR="00A20C80" w:rsidRDefault="00A20C80" w:rsidP="00A20C80">
            <w:pPr>
              <w:pStyle w:val="Tytu"/>
              <w:spacing w:line="276" w:lineRule="auto"/>
              <w:jc w:val="left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4BCB2A65" w14:textId="5C97B4B6" w:rsidR="00A20C80" w:rsidRPr="00A20C80" w:rsidRDefault="003C26A5" w:rsidP="00A20C80">
      <w:pPr>
        <w:pStyle w:val="Tytu"/>
        <w:spacing w:line="276" w:lineRule="auto"/>
        <w:jc w:val="left"/>
        <w:rPr>
          <w:rFonts w:cs="Arial"/>
          <w:bCs/>
          <w:sz w:val="26"/>
          <w:szCs w:val="26"/>
        </w:rPr>
      </w:pPr>
      <w:r w:rsidRPr="00A20C80">
        <w:rPr>
          <w:rFonts w:cs="Arial"/>
          <w:bCs/>
          <w:sz w:val="24"/>
          <w:szCs w:val="24"/>
        </w:rPr>
        <w:br w:type="page"/>
      </w:r>
    </w:p>
    <w:bookmarkEnd w:id="2"/>
    <w:p w14:paraId="4C26463F" w14:textId="77777777" w:rsidR="00A20C80" w:rsidRPr="00301C04" w:rsidRDefault="00A20C80" w:rsidP="00A20C80">
      <w:pPr>
        <w:pStyle w:val="Tytu"/>
        <w:spacing w:line="276" w:lineRule="auto"/>
        <w:rPr>
          <w:rFonts w:cs="Arial"/>
          <w:sz w:val="26"/>
          <w:szCs w:val="26"/>
        </w:rPr>
      </w:pPr>
      <w:r w:rsidRPr="00301C04">
        <w:rPr>
          <w:rFonts w:cs="Arial"/>
          <w:b/>
          <w:bCs/>
          <w:sz w:val="26"/>
          <w:szCs w:val="26"/>
        </w:rPr>
        <w:lastRenderedPageBreak/>
        <w:t>OŚWIADCZENIE</w:t>
      </w:r>
    </w:p>
    <w:p w14:paraId="58B667F2" w14:textId="77777777" w:rsidR="00744C28" w:rsidRPr="00301C04" w:rsidRDefault="00744C28" w:rsidP="00744C28">
      <w:pPr>
        <w:jc w:val="both"/>
        <w:rPr>
          <w:rFonts w:cs="Arial"/>
          <w:sz w:val="26"/>
          <w:szCs w:val="26"/>
        </w:rPr>
      </w:pPr>
    </w:p>
    <w:p w14:paraId="68BE9291" w14:textId="7315B915" w:rsidR="00744C28" w:rsidRPr="00301C04" w:rsidRDefault="00744C28" w:rsidP="00744C28">
      <w:pPr>
        <w:pStyle w:val="Tytu"/>
        <w:spacing w:line="276" w:lineRule="auto"/>
        <w:jc w:val="both"/>
        <w:rPr>
          <w:rFonts w:cs="Arial"/>
          <w:sz w:val="26"/>
          <w:szCs w:val="26"/>
        </w:rPr>
      </w:pPr>
      <w:r w:rsidRPr="00301C04">
        <w:rPr>
          <w:rFonts w:cs="Arial"/>
          <w:sz w:val="26"/>
          <w:szCs w:val="26"/>
        </w:rPr>
        <w:t>Na podstawie art</w:t>
      </w:r>
      <w:r w:rsidRPr="00301C04">
        <w:rPr>
          <w:rFonts w:cs="Arial"/>
          <w:i/>
          <w:sz w:val="26"/>
          <w:szCs w:val="26"/>
        </w:rPr>
        <w:t xml:space="preserve">. </w:t>
      </w:r>
      <w:r w:rsidRPr="00301C04">
        <w:rPr>
          <w:rFonts w:cs="Arial"/>
          <w:sz w:val="26"/>
          <w:szCs w:val="26"/>
        </w:rPr>
        <w:t>34</w:t>
      </w:r>
      <w:r w:rsidRPr="00301C04">
        <w:rPr>
          <w:rFonts w:cs="Arial"/>
          <w:i/>
          <w:sz w:val="26"/>
          <w:szCs w:val="26"/>
        </w:rPr>
        <w:t xml:space="preserve"> </w:t>
      </w:r>
      <w:r w:rsidRPr="00301C04">
        <w:rPr>
          <w:rFonts w:cs="Arial"/>
          <w:sz w:val="26"/>
          <w:szCs w:val="26"/>
        </w:rPr>
        <w:t>ust. 3d) ustawy z dnia 7 lipca 1994 roku Prawo budowlane (</w:t>
      </w:r>
      <w:r w:rsidRPr="00B00FC1">
        <w:rPr>
          <w:rFonts w:cs="Arial"/>
          <w:sz w:val="26"/>
          <w:szCs w:val="26"/>
        </w:rPr>
        <w:t xml:space="preserve">tekst jednolity: Dz. U. </w:t>
      </w:r>
      <w:r>
        <w:rPr>
          <w:rFonts w:cs="Arial"/>
          <w:sz w:val="26"/>
          <w:szCs w:val="26"/>
        </w:rPr>
        <w:t>2021</w:t>
      </w:r>
      <w:r w:rsidRPr="00B00FC1">
        <w:rPr>
          <w:rFonts w:cs="Arial"/>
          <w:sz w:val="26"/>
          <w:szCs w:val="26"/>
        </w:rPr>
        <w:t xml:space="preserve"> r. poz. </w:t>
      </w:r>
      <w:r>
        <w:rPr>
          <w:rFonts w:cs="Arial"/>
          <w:sz w:val="26"/>
          <w:szCs w:val="26"/>
        </w:rPr>
        <w:t>2351</w:t>
      </w:r>
      <w:r w:rsidRPr="00301C04">
        <w:rPr>
          <w:rFonts w:cs="Arial"/>
          <w:sz w:val="26"/>
          <w:szCs w:val="26"/>
        </w:rPr>
        <w:t>)  oświadczam</w:t>
      </w:r>
      <w:r>
        <w:rPr>
          <w:rFonts w:cs="Arial"/>
          <w:sz w:val="26"/>
          <w:szCs w:val="26"/>
        </w:rPr>
        <w:t>y</w:t>
      </w:r>
      <w:r w:rsidRPr="00301C04">
        <w:rPr>
          <w:rFonts w:cs="Arial"/>
          <w:sz w:val="26"/>
          <w:szCs w:val="26"/>
        </w:rPr>
        <w:t xml:space="preserve">, iż niniejszy projekt </w:t>
      </w:r>
      <w:r>
        <w:rPr>
          <w:rFonts w:cs="Arial"/>
          <w:sz w:val="26"/>
          <w:szCs w:val="26"/>
        </w:rPr>
        <w:t xml:space="preserve">techniczny w zakresie instalacji </w:t>
      </w:r>
      <w:r>
        <w:rPr>
          <w:rFonts w:cs="Arial"/>
          <w:sz w:val="26"/>
          <w:szCs w:val="26"/>
        </w:rPr>
        <w:t>sanitarnych</w:t>
      </w:r>
      <w:r>
        <w:rPr>
          <w:rFonts w:cs="Arial"/>
          <w:sz w:val="26"/>
          <w:szCs w:val="26"/>
        </w:rPr>
        <w:t xml:space="preserve"> pn.: "</w:t>
      </w:r>
      <w:r>
        <w:rPr>
          <w:rFonts w:cs="Arial"/>
          <w:b/>
          <w:bCs/>
          <w:iCs/>
          <w:sz w:val="26"/>
          <w:szCs w:val="26"/>
        </w:rPr>
        <w:t>Rozbudowa, nadbudowa i przebudowa budynku świetlicy wiejskiej</w:t>
      </w:r>
      <w:r>
        <w:rPr>
          <w:rFonts w:cs="Arial"/>
          <w:sz w:val="26"/>
          <w:szCs w:val="26"/>
        </w:rPr>
        <w:t xml:space="preserve">" na dz. nr 590/7 obręb Studzienki, gmina Kcynia </w:t>
      </w:r>
      <w:r w:rsidRPr="00301C04">
        <w:rPr>
          <w:rFonts w:cs="Arial"/>
          <w:sz w:val="26"/>
          <w:szCs w:val="26"/>
        </w:rPr>
        <w:t>został sporządzony zgodnie z</w:t>
      </w:r>
      <w:r>
        <w:rPr>
          <w:rFonts w:cs="Arial"/>
          <w:sz w:val="26"/>
          <w:szCs w:val="26"/>
        </w:rPr>
        <w:t> </w:t>
      </w:r>
      <w:r w:rsidRPr="00301C04">
        <w:rPr>
          <w:rFonts w:cs="Arial"/>
          <w:sz w:val="26"/>
          <w:szCs w:val="26"/>
        </w:rPr>
        <w:t>obowiązującymi przepisami oraz zasadami wiedzy technicznej.</w:t>
      </w:r>
    </w:p>
    <w:p w14:paraId="7192F923" w14:textId="77777777" w:rsidR="00A20C80" w:rsidRDefault="00A20C80" w:rsidP="00A20C80">
      <w:pPr>
        <w:pStyle w:val="Tekstpodstawowy"/>
        <w:spacing w:line="276" w:lineRule="auto"/>
        <w:rPr>
          <w:rFonts w:ascii="Arial Narrow" w:hAnsi="Arial Narrow" w:cs="Arial"/>
          <w:sz w:val="26"/>
          <w:szCs w:val="26"/>
        </w:rPr>
      </w:pPr>
    </w:p>
    <w:p w14:paraId="2E6CBABD" w14:textId="77777777" w:rsidR="00A20C80" w:rsidRDefault="00A20C80" w:rsidP="00A20C80">
      <w:pPr>
        <w:pStyle w:val="Tekstpodstawowy"/>
        <w:spacing w:line="276" w:lineRule="auto"/>
        <w:rPr>
          <w:rFonts w:ascii="Arial Narrow" w:hAnsi="Arial Narrow" w:cs="Arial"/>
          <w:sz w:val="26"/>
          <w:szCs w:val="26"/>
        </w:rPr>
      </w:pPr>
    </w:p>
    <w:p w14:paraId="1C44A46D" w14:textId="77777777" w:rsidR="00A20C80" w:rsidRDefault="00A20C80" w:rsidP="00A20C80">
      <w:pPr>
        <w:pStyle w:val="Tekstpodstawowy"/>
        <w:spacing w:line="276" w:lineRule="auto"/>
        <w:rPr>
          <w:rFonts w:ascii="Arial Narrow" w:hAnsi="Arial Narrow" w:cs="Arial"/>
          <w:sz w:val="26"/>
          <w:szCs w:val="26"/>
        </w:rPr>
      </w:pPr>
    </w:p>
    <w:tbl>
      <w:tblPr>
        <w:tblStyle w:val="Tabela-Siatka"/>
        <w:tblW w:w="9765" w:type="dxa"/>
        <w:tblInd w:w="127" w:type="dxa"/>
        <w:tblLayout w:type="fixed"/>
        <w:tblLook w:val="04A0" w:firstRow="1" w:lastRow="0" w:firstColumn="1" w:lastColumn="0" w:noHBand="0" w:noVBand="1"/>
      </w:tblPr>
      <w:tblGrid>
        <w:gridCol w:w="1824"/>
        <w:gridCol w:w="4963"/>
        <w:gridCol w:w="1986"/>
        <w:gridCol w:w="992"/>
      </w:tblGrid>
      <w:tr w:rsidR="00A20C80" w:rsidRPr="003E5B8A" w14:paraId="7D446069" w14:textId="77777777" w:rsidTr="00027279">
        <w:trPr>
          <w:trHeight w:val="752"/>
        </w:trPr>
        <w:tc>
          <w:tcPr>
            <w:tcW w:w="1824" w:type="dxa"/>
            <w:vMerge w:val="restart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74EC2A5C" w14:textId="77777777" w:rsidR="00A20C80" w:rsidRPr="003E5B8A" w:rsidRDefault="00A20C80" w:rsidP="00027279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E5B8A">
              <w:rPr>
                <w:rFonts w:ascii="Arial Narrow" w:hAnsi="Arial Narrow" w:cs="Arial"/>
                <w:b/>
                <w:sz w:val="24"/>
                <w:szCs w:val="24"/>
              </w:rPr>
              <w:t>INSTALACJE SANITARNE</w:t>
            </w:r>
          </w:p>
        </w:tc>
        <w:tc>
          <w:tcPr>
            <w:tcW w:w="4961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23220389" w14:textId="77777777" w:rsidR="00A20C80" w:rsidRPr="003E5B8A" w:rsidRDefault="00A20C80" w:rsidP="00027279">
            <w:pPr>
              <w:spacing w:after="40"/>
              <w:rPr>
                <w:rFonts w:ascii="Arial Narrow" w:hAnsi="Arial Narrow" w:cs="Times New Roman"/>
                <w:b/>
                <w:szCs w:val="24"/>
              </w:rPr>
            </w:pPr>
            <w:r w:rsidRPr="003E5B8A">
              <w:rPr>
                <w:rFonts w:ascii="Arial Narrow" w:hAnsi="Arial Narrow" w:cs="Times New Roman"/>
                <w:b/>
                <w:szCs w:val="24"/>
              </w:rPr>
              <w:t>mgr inż. Piotr Młynarek</w:t>
            </w:r>
          </w:p>
          <w:p w14:paraId="6AEE58D6" w14:textId="77777777" w:rsidR="00A20C80" w:rsidRPr="003E5B8A" w:rsidRDefault="00A20C80" w:rsidP="00027279">
            <w:pPr>
              <w:spacing w:after="40"/>
              <w:rPr>
                <w:rFonts w:ascii="Arial Narrow" w:hAnsi="Arial Narrow"/>
                <w:b/>
                <w:szCs w:val="24"/>
              </w:rPr>
            </w:pPr>
            <w:r w:rsidRPr="003E5B8A">
              <w:rPr>
                <w:rFonts w:ascii="Arial Narrow" w:hAnsi="Arial Narrow" w:cs="Times New Roman"/>
                <w:sz w:val="16"/>
                <w:szCs w:val="16"/>
              </w:rPr>
              <w:t>Uprawnienia Budowlane do projektowania bez ograniczeń w specjalności instalacyjno-inżynieryjnej w zakresie sieci i instalacji sanitarnych  nr KUP/0059/PWOS/14</w:t>
            </w:r>
          </w:p>
        </w:tc>
        <w:tc>
          <w:tcPr>
            <w:tcW w:w="1985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54D3012D" w14:textId="77777777" w:rsidR="00A20C80" w:rsidRPr="003E5B8A" w:rsidRDefault="00A20C80" w:rsidP="00027279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E5B8A">
              <w:rPr>
                <w:rFonts w:ascii="Arial Narrow" w:hAnsi="Arial Narrow" w:cs="Arial"/>
                <w:b/>
                <w:sz w:val="20"/>
                <w:szCs w:val="20"/>
              </w:rPr>
              <w:t xml:space="preserve">PROJEKTANT </w:t>
            </w:r>
          </w:p>
        </w:tc>
        <w:tc>
          <w:tcPr>
            <w:tcW w:w="992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3DE109DE" w14:textId="77777777" w:rsidR="00A20C80" w:rsidRPr="003E5B8A" w:rsidRDefault="00A20C80" w:rsidP="00027279">
            <w:pPr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</w:p>
        </w:tc>
      </w:tr>
      <w:tr w:rsidR="00A20C80" w:rsidRPr="003E5B8A" w14:paraId="1495607E" w14:textId="77777777" w:rsidTr="00027279">
        <w:trPr>
          <w:trHeight w:val="918"/>
        </w:trPr>
        <w:tc>
          <w:tcPr>
            <w:tcW w:w="1824" w:type="dxa"/>
            <w:vMerge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4333A962" w14:textId="77777777" w:rsidR="00A20C80" w:rsidRPr="003E5B8A" w:rsidRDefault="00A20C80" w:rsidP="0002727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2FF5FD94" w14:textId="77777777" w:rsidR="00A20C80" w:rsidRPr="003E5B8A" w:rsidRDefault="00A20C80" w:rsidP="00027279">
            <w:pPr>
              <w:spacing w:after="40"/>
              <w:rPr>
                <w:rFonts w:ascii="Arial Narrow" w:hAnsi="Arial Narrow" w:cs="Times New Roman"/>
                <w:b/>
                <w:szCs w:val="24"/>
              </w:rPr>
            </w:pPr>
            <w:r w:rsidRPr="003E5B8A">
              <w:rPr>
                <w:rFonts w:ascii="Arial Narrow" w:hAnsi="Arial Narrow" w:cs="Times New Roman"/>
                <w:b/>
                <w:szCs w:val="24"/>
              </w:rPr>
              <w:t>mgr inż. Szymon Jurek</w:t>
            </w:r>
          </w:p>
          <w:p w14:paraId="0B0DDC9A" w14:textId="77777777" w:rsidR="00A20C80" w:rsidRPr="003E5B8A" w:rsidRDefault="00A20C80" w:rsidP="00027279">
            <w:pPr>
              <w:spacing w:after="40"/>
              <w:rPr>
                <w:rFonts w:ascii="Arial Narrow" w:hAnsi="Arial Narrow"/>
                <w:b/>
                <w:sz w:val="16"/>
                <w:szCs w:val="16"/>
              </w:rPr>
            </w:pPr>
            <w:r w:rsidRPr="003E5B8A">
              <w:rPr>
                <w:rFonts w:ascii="Arial Narrow" w:hAnsi="Arial Narrow" w:cs="Times New Roman"/>
                <w:sz w:val="16"/>
                <w:szCs w:val="16"/>
              </w:rPr>
              <w:t>Uprawnienia Budowlane do projektowania bez ograniczeń w specjalności instalacyjno-inżynieryjnej w zakresie sieci i instalacji sanitarnych  nr KUP/0098/PWBS/18</w:t>
            </w:r>
          </w:p>
        </w:tc>
        <w:tc>
          <w:tcPr>
            <w:tcW w:w="1985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2DD4BE83" w14:textId="77777777" w:rsidR="00A20C80" w:rsidRPr="003E5B8A" w:rsidRDefault="00A20C80" w:rsidP="00027279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E5B8A">
              <w:rPr>
                <w:rFonts w:ascii="Arial Narrow" w:hAnsi="Arial Narrow" w:cs="Arial"/>
                <w:b/>
                <w:sz w:val="20"/>
                <w:szCs w:val="20"/>
              </w:rPr>
              <w:t>SPRAWDZAJĄCY</w:t>
            </w:r>
          </w:p>
        </w:tc>
        <w:tc>
          <w:tcPr>
            <w:tcW w:w="992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559D74C4" w14:textId="77777777" w:rsidR="00A20C80" w:rsidRPr="003E5B8A" w:rsidRDefault="00A20C80" w:rsidP="00027279">
            <w:pPr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</w:p>
        </w:tc>
      </w:tr>
    </w:tbl>
    <w:p w14:paraId="62D26B73" w14:textId="77777777" w:rsidR="00A20C80" w:rsidRDefault="00A20C80" w:rsidP="00A20C80">
      <w:pPr>
        <w:jc w:val="center"/>
        <w:rPr>
          <w:rFonts w:cs="Arial"/>
        </w:rPr>
      </w:pPr>
    </w:p>
    <w:p w14:paraId="3D711669" w14:textId="77777777" w:rsidR="00A20C80" w:rsidRDefault="00A20C80" w:rsidP="00A20C80">
      <w:pPr>
        <w:jc w:val="center"/>
        <w:rPr>
          <w:rFonts w:cs="Arial"/>
        </w:rPr>
      </w:pPr>
    </w:p>
    <w:p w14:paraId="1306D03D" w14:textId="77777777" w:rsidR="00A20C80" w:rsidRDefault="00A20C80" w:rsidP="00A20C80">
      <w:pPr>
        <w:rPr>
          <w:rFonts w:cs="Arial"/>
        </w:rPr>
      </w:pPr>
    </w:p>
    <w:p w14:paraId="076F677D" w14:textId="77777777" w:rsidR="00A20C80" w:rsidRDefault="00A20C80" w:rsidP="00A20C80">
      <w:pPr>
        <w:jc w:val="center"/>
        <w:rPr>
          <w:rFonts w:cs="Arial"/>
        </w:rPr>
      </w:pPr>
    </w:p>
    <w:p w14:paraId="57E1EA25" w14:textId="77777777" w:rsidR="00A20C80" w:rsidRDefault="00A20C80" w:rsidP="00A20C80">
      <w:pPr>
        <w:jc w:val="center"/>
        <w:rPr>
          <w:rFonts w:cs="Arial"/>
        </w:rPr>
      </w:pPr>
    </w:p>
    <w:p w14:paraId="10E06F13" w14:textId="77777777" w:rsidR="00A20C80" w:rsidRDefault="00A20C80" w:rsidP="00A20C80">
      <w:pPr>
        <w:jc w:val="center"/>
        <w:rPr>
          <w:rFonts w:cs="Arial"/>
        </w:rPr>
      </w:pPr>
    </w:p>
    <w:p w14:paraId="0D11F962" w14:textId="77777777" w:rsidR="00A20C80" w:rsidRDefault="00A20C80" w:rsidP="00A20C80">
      <w:pPr>
        <w:jc w:val="center"/>
        <w:rPr>
          <w:rFonts w:cs="Arial"/>
        </w:rPr>
      </w:pPr>
    </w:p>
    <w:p w14:paraId="0598D10A" w14:textId="77777777" w:rsidR="00A20C80" w:rsidRDefault="00A20C80" w:rsidP="00A20C80">
      <w:pPr>
        <w:jc w:val="center"/>
        <w:rPr>
          <w:rFonts w:cs="Arial"/>
        </w:rPr>
      </w:pPr>
    </w:p>
    <w:p w14:paraId="0DE98FC4" w14:textId="77777777" w:rsidR="00A20C80" w:rsidRDefault="00A20C80" w:rsidP="00A20C80">
      <w:pPr>
        <w:rPr>
          <w:rFonts w:cs="Arial"/>
        </w:rPr>
      </w:pPr>
    </w:p>
    <w:p w14:paraId="4B32A1C1" w14:textId="77777777" w:rsidR="00A20C80" w:rsidRDefault="00A20C80" w:rsidP="00A20C80">
      <w:pPr>
        <w:rPr>
          <w:rFonts w:cs="Arial"/>
        </w:rPr>
      </w:pPr>
    </w:p>
    <w:p w14:paraId="70743876" w14:textId="77777777" w:rsidR="00A20C80" w:rsidRDefault="00A20C80" w:rsidP="00A20C80">
      <w:pPr>
        <w:rPr>
          <w:rFonts w:cs="Arial"/>
        </w:rPr>
      </w:pPr>
    </w:p>
    <w:p w14:paraId="35A7056C" w14:textId="77777777" w:rsidR="00A20C80" w:rsidRDefault="00A20C80" w:rsidP="00A20C80">
      <w:pPr>
        <w:jc w:val="center"/>
        <w:rPr>
          <w:rFonts w:cs="Arial"/>
        </w:rPr>
      </w:pPr>
    </w:p>
    <w:p w14:paraId="6387D221" w14:textId="77777777" w:rsidR="00A20C80" w:rsidRDefault="00A20C80" w:rsidP="00A20C80">
      <w:pPr>
        <w:jc w:val="center"/>
        <w:rPr>
          <w:rFonts w:cs="Arial"/>
        </w:rPr>
      </w:pPr>
    </w:p>
    <w:p w14:paraId="667B64A6" w14:textId="77777777" w:rsidR="00A20C80" w:rsidRDefault="00A20C80" w:rsidP="00A20C80">
      <w:pPr>
        <w:jc w:val="center"/>
        <w:rPr>
          <w:rFonts w:cs="Arial"/>
        </w:rPr>
      </w:pPr>
    </w:p>
    <w:p w14:paraId="6C952A48" w14:textId="77777777" w:rsidR="00A20C80" w:rsidRDefault="00A20C80" w:rsidP="00A20C80">
      <w:pPr>
        <w:jc w:val="center"/>
        <w:rPr>
          <w:rFonts w:cs="Arial"/>
        </w:rPr>
      </w:pPr>
    </w:p>
    <w:p w14:paraId="3183F462" w14:textId="32D88629" w:rsidR="00A20C80" w:rsidRPr="00A20C80" w:rsidRDefault="00A20C80" w:rsidP="00A20C80">
      <w:pPr>
        <w:jc w:val="center"/>
        <w:rPr>
          <w:rFonts w:ascii="Arial Narrow" w:hAnsi="Arial Narrow" w:cs="Arial"/>
        </w:rPr>
      </w:pPr>
      <w:r w:rsidRPr="00A20C80">
        <w:rPr>
          <w:rFonts w:ascii="Arial Narrow" w:hAnsi="Arial Narrow" w:cs="Arial"/>
        </w:rPr>
        <w:t xml:space="preserve">NAKŁO NAD NOTECIĄ, </w:t>
      </w:r>
      <w:r w:rsidR="00744C28">
        <w:rPr>
          <w:rFonts w:ascii="Arial Narrow" w:hAnsi="Arial Narrow" w:cs="Arial"/>
        </w:rPr>
        <w:t>10</w:t>
      </w:r>
      <w:r w:rsidRPr="00A20C80">
        <w:rPr>
          <w:rFonts w:ascii="Arial Narrow" w:hAnsi="Arial Narrow" w:cs="Arial"/>
        </w:rPr>
        <w:t>.0</w:t>
      </w:r>
      <w:r w:rsidR="00744C28">
        <w:rPr>
          <w:rFonts w:ascii="Arial Narrow" w:hAnsi="Arial Narrow" w:cs="Arial"/>
        </w:rPr>
        <w:t>5</w:t>
      </w:r>
      <w:r w:rsidRPr="00A20C80">
        <w:rPr>
          <w:rFonts w:ascii="Arial Narrow" w:hAnsi="Arial Narrow" w:cs="Arial"/>
        </w:rPr>
        <w:t>.2024</w:t>
      </w:r>
    </w:p>
    <w:p w14:paraId="3ADD3D26" w14:textId="2E43208E" w:rsidR="003C26A5" w:rsidRPr="003E5B8A" w:rsidRDefault="001A7408">
      <w:pPr>
        <w:rPr>
          <w:rFonts w:ascii="Arial Narrow" w:eastAsia="Times New Roman" w:hAnsi="Arial Narrow" w:cs="Arial"/>
          <w:b/>
          <w:sz w:val="24"/>
          <w:szCs w:val="24"/>
        </w:rPr>
      </w:pPr>
      <w:r w:rsidRPr="003E5B8A">
        <w:rPr>
          <w:rFonts w:ascii="Arial Narrow" w:eastAsia="Times New Roman" w:hAnsi="Arial Narrow" w:cs="Arial"/>
          <w:b/>
          <w:sz w:val="24"/>
          <w:szCs w:val="24"/>
        </w:rPr>
        <w:br w:type="page"/>
      </w:r>
    </w:p>
    <w:p w14:paraId="45896BC5" w14:textId="77777777" w:rsidR="003E5B8A" w:rsidRPr="003E5B8A" w:rsidRDefault="003E5B8A" w:rsidP="003E5B8A">
      <w:pPr>
        <w:pStyle w:val="Nagwek3"/>
        <w:tabs>
          <w:tab w:val="clear" w:pos="720"/>
        </w:tabs>
        <w:ind w:left="0" w:firstLine="0"/>
        <w:jc w:val="center"/>
        <w:rPr>
          <w:rFonts w:ascii="Arial Narrow" w:hAnsi="Arial Narrow" w:cs="Times New Roman"/>
          <w:sz w:val="22"/>
          <w:szCs w:val="22"/>
        </w:rPr>
      </w:pPr>
      <w:r w:rsidRPr="003E5B8A">
        <w:rPr>
          <w:rFonts w:ascii="Arial Narrow" w:hAnsi="Arial Narrow" w:cs="Times New Roman"/>
          <w:sz w:val="22"/>
          <w:szCs w:val="22"/>
          <w:u w:val="single"/>
        </w:rPr>
        <w:lastRenderedPageBreak/>
        <w:t>OPIS TECHNICZNY INSTALACJI SANITARNYCH</w:t>
      </w:r>
    </w:p>
    <w:p w14:paraId="43F841B4" w14:textId="77777777" w:rsidR="003E5B8A" w:rsidRPr="003E5B8A" w:rsidRDefault="003E5B8A" w:rsidP="003E5B8A">
      <w:pPr>
        <w:spacing w:line="360" w:lineRule="auto"/>
        <w:jc w:val="both"/>
        <w:rPr>
          <w:rFonts w:ascii="Arial Narrow" w:hAnsi="Arial Narrow" w:cs="Times New Roman"/>
        </w:rPr>
      </w:pPr>
      <w:r w:rsidRPr="003E5B8A">
        <w:rPr>
          <w:rFonts w:ascii="Arial Narrow" w:hAnsi="Arial Narrow" w:cs="Times New Roman"/>
          <w:b/>
        </w:rPr>
        <w:t>1. Przedmiot opracowania</w:t>
      </w:r>
    </w:p>
    <w:p w14:paraId="058287B9" w14:textId="314F24C0" w:rsidR="003E5B8A" w:rsidRPr="003E5B8A" w:rsidRDefault="003E5B8A" w:rsidP="003E5B8A">
      <w:pPr>
        <w:autoSpaceDE w:val="0"/>
        <w:spacing w:line="360" w:lineRule="auto"/>
        <w:ind w:firstLine="708"/>
        <w:jc w:val="both"/>
        <w:rPr>
          <w:rFonts w:ascii="Arial Narrow" w:hAnsi="Arial Narrow"/>
        </w:rPr>
      </w:pPr>
      <w:r w:rsidRPr="003E5B8A">
        <w:rPr>
          <w:rFonts w:ascii="Arial Narrow" w:hAnsi="Arial Narrow" w:cs="Times New Roman"/>
        </w:rPr>
        <w:t xml:space="preserve">Przedmiotem opracowania jest projekt </w:t>
      </w:r>
      <w:r>
        <w:rPr>
          <w:rFonts w:ascii="Arial Narrow" w:hAnsi="Arial Narrow" w:cs="Times New Roman"/>
        </w:rPr>
        <w:t>techniczny</w:t>
      </w:r>
      <w:r w:rsidRPr="003E5B8A">
        <w:rPr>
          <w:rFonts w:ascii="Arial Narrow" w:hAnsi="Arial Narrow" w:cs="Times New Roman"/>
        </w:rPr>
        <w:t xml:space="preserve"> branży sanitarnej</w:t>
      </w:r>
      <w:r w:rsidRPr="003E5B8A">
        <w:rPr>
          <w:rFonts w:ascii="Arial Narrow" w:hAnsi="Arial Narrow" w:cs="Times New Roman"/>
          <w:i/>
        </w:rPr>
        <w:t>,</w:t>
      </w:r>
      <w:r w:rsidRPr="003E5B8A">
        <w:rPr>
          <w:rFonts w:ascii="Arial Narrow" w:hAnsi="Arial Narrow" w:cs="Times New Roman"/>
        </w:rPr>
        <w:t xml:space="preserve"> dotyczący zadania inwestycyjnego pn.: </w:t>
      </w:r>
      <w:r w:rsidR="00744C28">
        <w:rPr>
          <w:rFonts w:ascii="Arial Narrow" w:hAnsi="Arial Narrow" w:cs="Times New Roman"/>
        </w:rPr>
        <w:t>Rozbudowa, nadbudowa i przebudowa budynku świetlicy wiejskiej, na dz. nr 590/7, obręb Studzienki, gmina Kcynia.</w:t>
      </w:r>
    </w:p>
    <w:p w14:paraId="7B9D7C8D" w14:textId="77777777" w:rsidR="003E5B8A" w:rsidRPr="003E5B8A" w:rsidRDefault="003E5B8A" w:rsidP="003E5B8A">
      <w:pPr>
        <w:spacing w:line="360" w:lineRule="auto"/>
        <w:jc w:val="both"/>
        <w:rPr>
          <w:rFonts w:ascii="Arial Narrow" w:hAnsi="Arial Narrow" w:cs="Times New Roman"/>
        </w:rPr>
      </w:pPr>
      <w:r w:rsidRPr="003E5B8A">
        <w:rPr>
          <w:rFonts w:ascii="Arial Narrow" w:hAnsi="Arial Narrow" w:cs="Times New Roman"/>
          <w:b/>
        </w:rPr>
        <w:t>2. Zakres opracowania</w:t>
      </w:r>
    </w:p>
    <w:p w14:paraId="63C01DD7" w14:textId="77777777" w:rsidR="003E5B8A" w:rsidRPr="003E5B8A" w:rsidRDefault="003E5B8A" w:rsidP="003E5B8A">
      <w:pPr>
        <w:spacing w:line="360" w:lineRule="auto"/>
        <w:jc w:val="both"/>
        <w:rPr>
          <w:rFonts w:ascii="Arial Narrow" w:hAnsi="Arial Narrow" w:cs="Times New Roman"/>
        </w:rPr>
      </w:pPr>
      <w:r w:rsidRPr="003E5B8A">
        <w:rPr>
          <w:rFonts w:ascii="Arial Narrow" w:hAnsi="Arial Narrow" w:cs="Times New Roman"/>
        </w:rPr>
        <w:t>Niniejsze opracowanie zawiera rozwiązania w zakresie:</w:t>
      </w:r>
    </w:p>
    <w:p w14:paraId="5C459B3E" w14:textId="09F2DB89" w:rsidR="003E5B8A" w:rsidRDefault="003E5B8A" w:rsidP="004B7FE6">
      <w:pPr>
        <w:numPr>
          <w:ilvl w:val="0"/>
          <w:numId w:val="13"/>
        </w:numPr>
        <w:tabs>
          <w:tab w:val="clear" w:pos="0"/>
          <w:tab w:val="num" w:pos="1080"/>
        </w:tabs>
        <w:spacing w:after="0" w:line="360" w:lineRule="auto"/>
        <w:ind w:left="1080"/>
        <w:jc w:val="both"/>
        <w:rPr>
          <w:rFonts w:ascii="Arial Narrow" w:hAnsi="Arial Narrow" w:cs="Times New Roman"/>
        </w:rPr>
      </w:pPr>
      <w:r w:rsidRPr="003E5B8A">
        <w:rPr>
          <w:rFonts w:ascii="Arial Narrow" w:hAnsi="Arial Narrow" w:cs="Times New Roman"/>
        </w:rPr>
        <w:t>wewnętrznej instalacji wody ciepłej i zimnej</w:t>
      </w:r>
      <w:r w:rsidR="00744C28">
        <w:rPr>
          <w:rFonts w:ascii="Arial Narrow" w:hAnsi="Arial Narrow" w:cs="Times New Roman"/>
        </w:rPr>
        <w:t>,</w:t>
      </w:r>
    </w:p>
    <w:p w14:paraId="40A036E0" w14:textId="641F91E1" w:rsidR="00744C28" w:rsidRPr="003E5B8A" w:rsidRDefault="00744C28" w:rsidP="004B7FE6">
      <w:pPr>
        <w:numPr>
          <w:ilvl w:val="0"/>
          <w:numId w:val="13"/>
        </w:numPr>
        <w:tabs>
          <w:tab w:val="clear" w:pos="0"/>
          <w:tab w:val="num" w:pos="1080"/>
        </w:tabs>
        <w:spacing w:after="0" w:line="360" w:lineRule="auto"/>
        <w:ind w:left="1080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przebudowa przyłącza wodociągowego,</w:t>
      </w:r>
    </w:p>
    <w:p w14:paraId="75618711" w14:textId="2A2C409A" w:rsidR="003E5B8A" w:rsidRPr="003E5B8A" w:rsidRDefault="003E5B8A" w:rsidP="004B7FE6">
      <w:pPr>
        <w:numPr>
          <w:ilvl w:val="0"/>
          <w:numId w:val="13"/>
        </w:numPr>
        <w:tabs>
          <w:tab w:val="clear" w:pos="0"/>
          <w:tab w:val="num" w:pos="1080"/>
        </w:tabs>
        <w:spacing w:after="0" w:line="360" w:lineRule="auto"/>
        <w:ind w:left="1080"/>
        <w:jc w:val="both"/>
        <w:rPr>
          <w:rFonts w:ascii="Arial Narrow" w:hAnsi="Arial Narrow" w:cs="Times New Roman"/>
        </w:rPr>
      </w:pPr>
      <w:r w:rsidRPr="003E5B8A">
        <w:rPr>
          <w:rFonts w:ascii="Arial Narrow" w:hAnsi="Arial Narrow" w:cs="Times New Roman"/>
        </w:rPr>
        <w:t xml:space="preserve">instalacji </w:t>
      </w:r>
      <w:r w:rsidR="00744C28">
        <w:rPr>
          <w:rFonts w:ascii="Arial Narrow" w:hAnsi="Arial Narrow" w:cs="Times New Roman"/>
        </w:rPr>
        <w:t>grzewczej,</w:t>
      </w:r>
    </w:p>
    <w:p w14:paraId="39878672" w14:textId="78F4D87C" w:rsidR="003E5B8A" w:rsidRPr="003E5B8A" w:rsidRDefault="003E5B8A" w:rsidP="004B7FE6">
      <w:pPr>
        <w:numPr>
          <w:ilvl w:val="0"/>
          <w:numId w:val="13"/>
        </w:numPr>
        <w:tabs>
          <w:tab w:val="clear" w:pos="0"/>
          <w:tab w:val="num" w:pos="1080"/>
        </w:tabs>
        <w:spacing w:after="0" w:line="360" w:lineRule="auto"/>
        <w:ind w:left="1080"/>
        <w:jc w:val="both"/>
        <w:rPr>
          <w:rFonts w:ascii="Arial Narrow" w:hAnsi="Arial Narrow" w:cs="Times New Roman"/>
        </w:rPr>
      </w:pPr>
      <w:r w:rsidRPr="003E5B8A">
        <w:rPr>
          <w:rFonts w:ascii="Arial Narrow" w:hAnsi="Arial Narrow" w:cs="Times New Roman"/>
        </w:rPr>
        <w:t xml:space="preserve">wewnętrznej </w:t>
      </w:r>
      <w:r w:rsidR="00744C28">
        <w:rPr>
          <w:rFonts w:ascii="Arial Narrow" w:hAnsi="Arial Narrow" w:cs="Times New Roman"/>
        </w:rPr>
        <w:t>i zewnętrznej instalacji kanalizacji sanitarnej.</w:t>
      </w:r>
    </w:p>
    <w:p w14:paraId="1845699E" w14:textId="77777777" w:rsidR="003E5B8A" w:rsidRPr="003E5B8A" w:rsidRDefault="003E5B8A" w:rsidP="003E5B8A">
      <w:pPr>
        <w:spacing w:line="360" w:lineRule="auto"/>
        <w:jc w:val="both"/>
        <w:rPr>
          <w:rFonts w:ascii="Arial Narrow" w:hAnsi="Arial Narrow" w:cs="Times New Roman"/>
        </w:rPr>
      </w:pPr>
      <w:r w:rsidRPr="003E5B8A">
        <w:rPr>
          <w:rFonts w:ascii="Arial Narrow" w:hAnsi="Arial Narrow" w:cs="Times New Roman"/>
          <w:b/>
        </w:rPr>
        <w:t>3. Podstawa opracowania</w:t>
      </w:r>
    </w:p>
    <w:p w14:paraId="0D0304CB" w14:textId="77777777" w:rsidR="003E5B8A" w:rsidRDefault="003E5B8A" w:rsidP="004B7FE6">
      <w:pPr>
        <w:numPr>
          <w:ilvl w:val="0"/>
          <w:numId w:val="14"/>
        </w:numPr>
        <w:suppressAutoHyphens/>
        <w:spacing w:after="0" w:line="360" w:lineRule="auto"/>
        <w:jc w:val="both"/>
        <w:rPr>
          <w:rFonts w:ascii="Arial Narrow" w:hAnsi="Arial Narrow" w:cs="Times New Roman"/>
        </w:rPr>
      </w:pPr>
      <w:r w:rsidRPr="003E5B8A">
        <w:rPr>
          <w:rFonts w:ascii="Arial Narrow" w:hAnsi="Arial Narrow" w:cs="Times New Roman"/>
        </w:rPr>
        <w:t>projekt architektoniczny;</w:t>
      </w:r>
    </w:p>
    <w:p w14:paraId="03DD1AB4" w14:textId="7E689402" w:rsidR="003E5B8A" w:rsidRPr="003E5B8A" w:rsidRDefault="003E5B8A" w:rsidP="004B7FE6">
      <w:pPr>
        <w:numPr>
          <w:ilvl w:val="0"/>
          <w:numId w:val="14"/>
        </w:numPr>
        <w:suppressAutoHyphens/>
        <w:spacing w:after="0" w:line="360" w:lineRule="auto"/>
        <w:jc w:val="both"/>
        <w:rPr>
          <w:rFonts w:ascii="Arial Narrow" w:hAnsi="Arial Narrow" w:cs="Times New Roman"/>
        </w:rPr>
      </w:pPr>
      <w:r w:rsidRPr="003E5B8A">
        <w:rPr>
          <w:rFonts w:ascii="Arial Narrow" w:hAnsi="Arial Narrow" w:cs="Times New Roman"/>
        </w:rPr>
        <w:t>Obowiązujące przepisy i normy;</w:t>
      </w:r>
    </w:p>
    <w:p w14:paraId="54561C51" w14:textId="77777777" w:rsidR="003E5B8A" w:rsidRPr="003E5B8A" w:rsidRDefault="003E5B8A" w:rsidP="003E5B8A">
      <w:pPr>
        <w:spacing w:line="360" w:lineRule="auto"/>
        <w:jc w:val="both"/>
        <w:rPr>
          <w:rFonts w:ascii="Arial Narrow" w:hAnsi="Arial Narrow" w:cs="Times New Roman"/>
          <w:b/>
          <w:bCs/>
          <w:color w:val="000000"/>
        </w:rPr>
      </w:pPr>
      <w:r w:rsidRPr="003E5B8A">
        <w:rPr>
          <w:rFonts w:ascii="Arial Narrow" w:hAnsi="Arial Narrow" w:cs="Times New Roman"/>
          <w:b/>
          <w:bCs/>
          <w:color w:val="000000"/>
        </w:rPr>
        <w:t xml:space="preserve">4. Wewnętrzne instalacje </w:t>
      </w:r>
      <w:proofErr w:type="spellStart"/>
      <w:r w:rsidRPr="003E5B8A">
        <w:rPr>
          <w:rFonts w:ascii="Arial Narrow" w:hAnsi="Arial Narrow" w:cs="Times New Roman"/>
          <w:b/>
          <w:bCs/>
          <w:color w:val="000000"/>
        </w:rPr>
        <w:t>wod</w:t>
      </w:r>
      <w:proofErr w:type="spellEnd"/>
      <w:r w:rsidRPr="003E5B8A">
        <w:rPr>
          <w:rFonts w:ascii="Arial Narrow" w:hAnsi="Arial Narrow" w:cs="Times New Roman"/>
          <w:b/>
          <w:bCs/>
          <w:color w:val="000000"/>
        </w:rPr>
        <w:t>-kan.</w:t>
      </w:r>
    </w:p>
    <w:p w14:paraId="068940B9" w14:textId="77777777" w:rsidR="003E5B8A" w:rsidRPr="003E5B8A" w:rsidRDefault="003E5B8A" w:rsidP="003E5B8A">
      <w:pPr>
        <w:spacing w:line="360" w:lineRule="auto"/>
        <w:jc w:val="both"/>
        <w:rPr>
          <w:rFonts w:ascii="Arial Narrow" w:hAnsi="Arial Narrow" w:cs="Times New Roman"/>
        </w:rPr>
      </w:pPr>
      <w:r w:rsidRPr="003E5B8A">
        <w:rPr>
          <w:rFonts w:ascii="Arial Narrow" w:hAnsi="Arial Narrow" w:cs="Times New Roman"/>
          <w:b/>
          <w:bCs/>
          <w:color w:val="000000"/>
        </w:rPr>
        <w:t>4.1.Instalacja wody zimnej</w:t>
      </w:r>
    </w:p>
    <w:p w14:paraId="666B53C7" w14:textId="10801C47" w:rsidR="00744C28" w:rsidRPr="00744C28" w:rsidRDefault="003E5B8A" w:rsidP="00744C28">
      <w:pPr>
        <w:spacing w:line="360" w:lineRule="auto"/>
        <w:ind w:firstLine="708"/>
        <w:jc w:val="both"/>
        <w:rPr>
          <w:rFonts w:ascii="Arial Narrow" w:hAnsi="Arial Narrow" w:cs="Times New Roman"/>
        </w:rPr>
      </w:pPr>
      <w:r w:rsidRPr="003E5B8A">
        <w:rPr>
          <w:rFonts w:ascii="Arial Narrow" w:hAnsi="Arial Narrow" w:cs="Times New Roman"/>
        </w:rPr>
        <w:t xml:space="preserve">Projektowana instalacja wodociągowa ma za zadanie dostarczenie wody do wszystkich zainstalowanych przyborów sanitarnych. Instalację wody zimnej wykonać z rur PP-R PN-10 np. systemu </w:t>
      </w:r>
      <w:proofErr w:type="spellStart"/>
      <w:r w:rsidRPr="003E5B8A">
        <w:rPr>
          <w:rFonts w:ascii="Arial Narrow" w:hAnsi="Arial Narrow" w:cs="Times New Roman"/>
        </w:rPr>
        <w:t>BorPlus</w:t>
      </w:r>
      <w:proofErr w:type="spellEnd"/>
      <w:r w:rsidRPr="003E5B8A">
        <w:rPr>
          <w:rFonts w:ascii="Arial Narrow" w:hAnsi="Arial Narrow" w:cs="Times New Roman"/>
        </w:rPr>
        <w:t xml:space="preserve"> firmy Wavin. Wszystkie rurociągi wody zimnej należy otulić izolacją </w:t>
      </w:r>
      <w:proofErr w:type="spellStart"/>
      <w:r w:rsidRPr="003E5B8A">
        <w:rPr>
          <w:rFonts w:ascii="Arial Narrow" w:hAnsi="Arial Narrow" w:cs="Times New Roman"/>
        </w:rPr>
        <w:t>przeciwroszeniową</w:t>
      </w:r>
      <w:proofErr w:type="spellEnd"/>
      <w:r w:rsidRPr="003E5B8A">
        <w:rPr>
          <w:rFonts w:ascii="Arial Narrow" w:hAnsi="Arial Narrow" w:cs="Times New Roman"/>
        </w:rPr>
        <w:t xml:space="preserve"> np. z pianki poliuretanowej o grubości 9 mm lub innej o podobnych właściwościach. Rurociągi doprowadzające wodę do przyborów sanitarnych należy prowadzić w wykutych bruzdach ściennych. Poziome odcinki instalacji prowadzić w warstwach posadzki. Przewidywana do zastosowania armatura to baterie: umywalkowe, natryskowe i zlewozmywakowe, zawory kątowe do misek ustępowych . Po zakończeniu prac, wszystkie systemy powinny być wewnętrznie i zewnętrznie oczyszczone, sprawdzone i przetestowane. Wewnętrzna instalacja wodociągowa przed oddaniem do użytkowania powinna być przetestowana na nieszczelności przewodów i armatury. Próbę hydrauliczną należy wykonać na ciśnienie próbne próbne=1.0MPa, zgodnie z normą PN-84/B-10725. Ciśnienie wylotowe i wypływ z punktów czerpalnych powinno odpowiadać wymaganiom PN-92/B-01706. Po pomyślnym wyniku próby należy instalację zdezynfekować.</w:t>
      </w:r>
      <w:r w:rsidR="00744C28">
        <w:rPr>
          <w:rFonts w:ascii="Arial Narrow" w:hAnsi="Arial Narrow" w:cs="Times New Roman"/>
        </w:rPr>
        <w:t xml:space="preserve"> </w:t>
      </w:r>
      <w:r w:rsidRPr="003E5B8A">
        <w:rPr>
          <w:rFonts w:ascii="Arial Narrow" w:hAnsi="Arial Narrow" w:cs="Times New Roman"/>
        </w:rPr>
        <w:t>Szczegóły dotyczące rozwiązań technicznych (prowadzenia przewodów, średnic wewnętrznych) przedstawiono w</w:t>
      </w:r>
      <w:r w:rsidR="00A20C80">
        <w:rPr>
          <w:rFonts w:ascii="Arial Narrow" w:hAnsi="Arial Narrow" w:cs="Times New Roman"/>
        </w:rPr>
        <w:t> </w:t>
      </w:r>
      <w:r w:rsidRPr="003E5B8A">
        <w:rPr>
          <w:rFonts w:ascii="Arial Narrow" w:hAnsi="Arial Narrow" w:cs="Times New Roman"/>
        </w:rPr>
        <w:t>części graficznej niniejszego opracowania.</w:t>
      </w:r>
    </w:p>
    <w:p w14:paraId="5A723965" w14:textId="77777777" w:rsidR="003E5B8A" w:rsidRPr="003E5B8A" w:rsidRDefault="003E5B8A" w:rsidP="003E5B8A">
      <w:pPr>
        <w:spacing w:before="125" w:after="6" w:line="360" w:lineRule="auto"/>
        <w:jc w:val="both"/>
        <w:rPr>
          <w:rFonts w:ascii="Arial Narrow" w:hAnsi="Arial Narrow" w:cs="Times New Roman"/>
        </w:rPr>
      </w:pPr>
      <w:r w:rsidRPr="003E5B8A">
        <w:rPr>
          <w:rFonts w:ascii="Arial Narrow" w:hAnsi="Arial Narrow" w:cs="Times New Roman"/>
          <w:b/>
          <w:bCs/>
        </w:rPr>
        <w:t xml:space="preserve">4.2 Instalacja ciepłej wody użytkowej </w:t>
      </w:r>
    </w:p>
    <w:p w14:paraId="6B10ADB5" w14:textId="65B2FD17" w:rsidR="003E5B8A" w:rsidRPr="003E5B8A" w:rsidRDefault="003E5B8A" w:rsidP="00744C28">
      <w:pPr>
        <w:spacing w:before="11" w:after="119" w:line="360" w:lineRule="auto"/>
        <w:ind w:firstLine="708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Ciepła woda nad umywalkami w pomieszczeniach w WC zasilana będzie z przepływowych podgrzewaczy wody o mocy 3,0kW każdy. Natomiast w pomieszczeniu przygotowania posiłków z bojlera o poj. 30l. </w:t>
      </w:r>
      <w:r w:rsidRPr="003E5B8A">
        <w:rPr>
          <w:rFonts w:ascii="Arial Narrow" w:hAnsi="Arial Narrow" w:cs="Times New Roman"/>
        </w:rPr>
        <w:t xml:space="preserve">Instalacje c.w.u. wykonać z rur i kształtek polipropylenowych typ PP-R PN-16 np. systemu </w:t>
      </w:r>
      <w:proofErr w:type="spellStart"/>
      <w:r w:rsidRPr="003E5B8A">
        <w:rPr>
          <w:rFonts w:ascii="Arial Narrow" w:hAnsi="Arial Narrow" w:cs="Times New Roman"/>
        </w:rPr>
        <w:t>BorPlus</w:t>
      </w:r>
      <w:proofErr w:type="spellEnd"/>
      <w:r w:rsidRPr="003E5B8A">
        <w:rPr>
          <w:rFonts w:ascii="Arial Narrow" w:hAnsi="Arial Narrow" w:cs="Times New Roman"/>
        </w:rPr>
        <w:t xml:space="preserve"> firmy Wavin, zgrzewanych, </w:t>
      </w:r>
      <w:r w:rsidRPr="003E5B8A">
        <w:rPr>
          <w:rFonts w:ascii="Arial Narrow" w:hAnsi="Arial Narrow" w:cs="Times New Roman"/>
        </w:rPr>
        <w:lastRenderedPageBreak/>
        <w:t>przystosowanych do okresowego przepływu wody o temperaturze 70°C. Rurociągi instalacji ciepłej wody na całej długości izolować termicznie otuliną z pianki poliuretanowej grubości 20 mm i prowadzić równolegle do rurociągów wody zimnej. Rurociągi ukryte w posadzce lub w bruzdach, winny być dodatkowo zabezpieczone i prowadzone w koszulkach „</w:t>
      </w:r>
      <w:proofErr w:type="spellStart"/>
      <w:r w:rsidRPr="003E5B8A">
        <w:rPr>
          <w:rFonts w:ascii="Arial Narrow" w:hAnsi="Arial Narrow" w:cs="Times New Roman"/>
        </w:rPr>
        <w:t>peszel</w:t>
      </w:r>
      <w:proofErr w:type="spellEnd"/>
      <w:r w:rsidRPr="003E5B8A">
        <w:rPr>
          <w:rFonts w:ascii="Arial Narrow" w:hAnsi="Arial Narrow" w:cs="Times New Roman"/>
        </w:rPr>
        <w:t xml:space="preserve">”. Po zakończeniu prac, wszystkie systemy powinny być wewnętrznie i zewnętrznie oczyszczone, sprawdzone i przetestowane. Wewnętrzna instalacja wodociągowa przed oddaniem do użytkowania powinna być przetestowana na nieszczelności przewodów i armatury. Próbę hydrauliczną należy wykonać na ciśnienie próbne </w:t>
      </w:r>
      <w:proofErr w:type="spellStart"/>
      <w:r w:rsidRPr="003E5B8A">
        <w:rPr>
          <w:rFonts w:ascii="Arial Narrow" w:hAnsi="Arial Narrow" w:cs="Times New Roman"/>
        </w:rPr>
        <w:t>p</w:t>
      </w:r>
      <w:r w:rsidRPr="003E5B8A">
        <w:rPr>
          <w:rFonts w:ascii="Arial Narrow" w:hAnsi="Arial Narrow" w:cs="Times New Roman"/>
          <w:vertAlign w:val="subscript"/>
        </w:rPr>
        <w:t>próbne</w:t>
      </w:r>
      <w:proofErr w:type="spellEnd"/>
      <w:r w:rsidRPr="003E5B8A">
        <w:rPr>
          <w:rFonts w:ascii="Arial Narrow" w:hAnsi="Arial Narrow" w:cs="Times New Roman"/>
        </w:rPr>
        <w:t xml:space="preserve">=1.0 </w:t>
      </w:r>
      <w:proofErr w:type="spellStart"/>
      <w:r w:rsidRPr="003E5B8A">
        <w:rPr>
          <w:rFonts w:ascii="Arial Narrow" w:hAnsi="Arial Narrow" w:cs="Times New Roman"/>
        </w:rPr>
        <w:t>MPa</w:t>
      </w:r>
      <w:proofErr w:type="spellEnd"/>
      <w:r w:rsidRPr="003E5B8A">
        <w:rPr>
          <w:rFonts w:ascii="Arial Narrow" w:hAnsi="Arial Narrow" w:cs="Times New Roman"/>
        </w:rPr>
        <w:t xml:space="preserve">, zgodnie z normą PN-84/B-10725. Ciśnienie wylotowe i wypływ z punktów czerpalnych powinno odpowiadać wymaganiom PN-92/B-01706. </w:t>
      </w:r>
    </w:p>
    <w:p w14:paraId="79E4E6AC" w14:textId="77777777" w:rsidR="003E5B8A" w:rsidRPr="003E5B8A" w:rsidRDefault="003E5B8A" w:rsidP="003E5B8A">
      <w:pPr>
        <w:spacing w:before="238" w:after="119" w:line="360" w:lineRule="auto"/>
        <w:jc w:val="both"/>
        <w:rPr>
          <w:rFonts w:ascii="Arial Narrow" w:hAnsi="Arial Narrow" w:cs="Times New Roman"/>
          <w:b/>
          <w:bCs/>
        </w:rPr>
      </w:pPr>
      <w:r w:rsidRPr="003E5B8A">
        <w:rPr>
          <w:rFonts w:ascii="Arial Narrow" w:hAnsi="Arial Narrow" w:cs="Times New Roman"/>
        </w:rPr>
        <w:t>Szczegóły dotyczące rozwiązań technicznych (prowadzenia przewodów, średnic wewnętrznych) przedstawiono w części graficznej niniejszego opracowania.</w:t>
      </w:r>
    </w:p>
    <w:p w14:paraId="5D72404E" w14:textId="77777777" w:rsidR="003E5B8A" w:rsidRPr="003E5B8A" w:rsidRDefault="003E5B8A" w:rsidP="003E5B8A">
      <w:pPr>
        <w:keepNext/>
        <w:spacing w:before="125" w:after="6" w:line="360" w:lineRule="auto"/>
        <w:jc w:val="both"/>
        <w:rPr>
          <w:rFonts w:ascii="Arial Narrow" w:hAnsi="Arial Narrow" w:cs="Times New Roman"/>
        </w:rPr>
      </w:pPr>
      <w:r w:rsidRPr="003E5B8A">
        <w:rPr>
          <w:rFonts w:ascii="Arial Narrow" w:hAnsi="Arial Narrow" w:cs="Times New Roman"/>
          <w:b/>
          <w:bCs/>
        </w:rPr>
        <w:t>4.3  Wewnętrzna instalacja kanalizacji sanitarnej</w:t>
      </w:r>
    </w:p>
    <w:p w14:paraId="0319D8DD" w14:textId="42E624BB" w:rsidR="003E5B8A" w:rsidRPr="003E5B8A" w:rsidRDefault="003E5B8A" w:rsidP="003E5B8A">
      <w:pPr>
        <w:keepNext/>
        <w:spacing w:before="68" w:after="176" w:line="360" w:lineRule="auto"/>
        <w:ind w:firstLine="708"/>
        <w:jc w:val="both"/>
        <w:rPr>
          <w:rFonts w:ascii="Arial Narrow" w:hAnsi="Arial Narrow" w:cs="Times New Roman"/>
        </w:rPr>
      </w:pPr>
      <w:r w:rsidRPr="003E5B8A">
        <w:rPr>
          <w:rFonts w:ascii="Arial Narrow" w:hAnsi="Arial Narrow" w:cs="Times New Roman"/>
        </w:rPr>
        <w:t>Ścieki bytowo-gospodarcze z projektowanego budynku odprowadzane będą grawitacyjnie przewodem Ø160x4,7 PVC zbiornika</w:t>
      </w:r>
      <w:r>
        <w:rPr>
          <w:rFonts w:ascii="Arial Narrow" w:hAnsi="Arial Narrow" w:cs="Times New Roman"/>
        </w:rPr>
        <w:t xml:space="preserve"> do zbiornika bezodpływowego o poj. 10m</w:t>
      </w:r>
      <w:r w:rsidRPr="003E5B8A">
        <w:rPr>
          <w:rFonts w:ascii="Arial Narrow" w:hAnsi="Arial Narrow" w:cs="Times New Roman"/>
          <w:vertAlign w:val="superscript"/>
        </w:rPr>
        <w:t>3</w:t>
      </w:r>
      <w:r w:rsidRPr="003E5B8A">
        <w:rPr>
          <w:rFonts w:ascii="Arial Narrow" w:hAnsi="Arial Narrow" w:cs="Times New Roman"/>
        </w:rPr>
        <w:t xml:space="preserve">. Przewiduje się prowadzenie kanalizacji pod posadzką parteru. Przewiduje się stosowanie rur PVC kielichowych łączonych na uszczelki np. firmy Wavin. Piony i podejścia do przyborów sanitarnych wykonać z rur PP. Pion kanalizacyjny wyprowadzony ponad dach zakończyć kominkiem wywiewnym Ø 160mm. Na pionie na parterze montować czyszczak kanalizacyjny. </w:t>
      </w:r>
    </w:p>
    <w:p w14:paraId="11A158AD" w14:textId="77777777" w:rsidR="003E5B8A" w:rsidRDefault="003E5B8A" w:rsidP="003E5B8A">
      <w:pPr>
        <w:keepNext/>
        <w:spacing w:before="238" w:after="119" w:line="360" w:lineRule="auto"/>
        <w:jc w:val="both"/>
        <w:rPr>
          <w:rFonts w:ascii="Arial Narrow" w:hAnsi="Arial Narrow" w:cs="Times New Roman"/>
        </w:rPr>
      </w:pPr>
      <w:r w:rsidRPr="003E5B8A">
        <w:rPr>
          <w:rFonts w:ascii="Arial Narrow" w:hAnsi="Arial Narrow" w:cs="Times New Roman"/>
        </w:rPr>
        <w:t>Szczegóły dotyczące rozwiązań technicznych przedstawiono w części graficznej niniejszego opracowania.</w:t>
      </w:r>
    </w:p>
    <w:p w14:paraId="36E7E935" w14:textId="288F8081" w:rsidR="004E5DB2" w:rsidRDefault="004E5DB2" w:rsidP="004E5DB2">
      <w:pPr>
        <w:pStyle w:val="Standard"/>
        <w:suppressAutoHyphens w:val="0"/>
        <w:spacing w:before="238" w:after="119" w:line="360" w:lineRule="auto"/>
        <w:jc w:val="both"/>
        <w:rPr>
          <w:rFonts w:ascii="Arial Narrow" w:hAnsi="Arial Narrow"/>
          <w:b/>
          <w:bCs/>
          <w:lang w:eastAsia="pl-PL"/>
        </w:rPr>
      </w:pPr>
      <w:r>
        <w:rPr>
          <w:rFonts w:ascii="Arial Narrow" w:hAnsi="Arial Narrow"/>
          <w:b/>
          <w:bCs/>
          <w:lang w:eastAsia="pl-PL"/>
        </w:rPr>
        <w:t>5. Zewnętrzne instalacje</w:t>
      </w:r>
      <w:r w:rsidR="00744C28">
        <w:rPr>
          <w:rFonts w:ascii="Arial Narrow" w:hAnsi="Arial Narrow"/>
          <w:b/>
          <w:bCs/>
          <w:lang w:eastAsia="pl-PL"/>
        </w:rPr>
        <w:t>/przyłącza</w:t>
      </w:r>
      <w:r>
        <w:rPr>
          <w:rFonts w:ascii="Arial Narrow" w:hAnsi="Arial Narrow"/>
          <w:b/>
          <w:bCs/>
          <w:lang w:eastAsia="pl-PL"/>
        </w:rPr>
        <w:t xml:space="preserve"> </w:t>
      </w:r>
      <w:proofErr w:type="spellStart"/>
      <w:r>
        <w:rPr>
          <w:rFonts w:ascii="Arial Narrow" w:hAnsi="Arial Narrow"/>
          <w:b/>
          <w:bCs/>
          <w:lang w:eastAsia="pl-PL"/>
        </w:rPr>
        <w:t>wod</w:t>
      </w:r>
      <w:proofErr w:type="spellEnd"/>
      <w:r>
        <w:rPr>
          <w:rFonts w:ascii="Arial Narrow" w:hAnsi="Arial Narrow"/>
          <w:b/>
          <w:bCs/>
          <w:lang w:eastAsia="pl-PL"/>
        </w:rPr>
        <w:t>-kan.</w:t>
      </w:r>
    </w:p>
    <w:p w14:paraId="79EA7855" w14:textId="77777777" w:rsidR="004E5DB2" w:rsidRDefault="004E5DB2" w:rsidP="004E5DB2">
      <w:pPr>
        <w:pStyle w:val="Standard"/>
        <w:keepNext/>
        <w:suppressAutoHyphens w:val="0"/>
        <w:spacing w:before="125" w:after="6" w:line="360" w:lineRule="auto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5.1. Zewnętrzna instalacja kanalizacji sanitarnej</w:t>
      </w:r>
    </w:p>
    <w:p w14:paraId="33174C2A" w14:textId="77777777" w:rsidR="004E5DB2" w:rsidRPr="00A20C80" w:rsidRDefault="004E5DB2" w:rsidP="004E5DB2">
      <w:pPr>
        <w:pStyle w:val="Standard"/>
        <w:spacing w:before="57" w:after="57" w:line="360" w:lineRule="auto"/>
        <w:jc w:val="both"/>
        <w:rPr>
          <w:rFonts w:ascii="Arial Narrow" w:hAnsi="Arial Narrow"/>
          <w:sz w:val="22"/>
          <w:szCs w:val="22"/>
        </w:rPr>
      </w:pPr>
      <w:r w:rsidRPr="00A20C80">
        <w:rPr>
          <w:rFonts w:ascii="Arial Narrow" w:hAnsi="Arial Narrow"/>
          <w:sz w:val="22"/>
          <w:szCs w:val="22"/>
        </w:rPr>
        <w:tab/>
        <w:t>Instalację wykonać z rur kanalizacyjnych PVC160x4,7mm SN8 zgodnie z naniesieniem na planie sytuacyjnym, które układać na głębokości i ze spadkami określonymi na załączonym profilu do zbiornika bezodpływowego.</w:t>
      </w:r>
    </w:p>
    <w:p w14:paraId="1FD1C7B1" w14:textId="77777777" w:rsidR="004E5DB2" w:rsidRPr="00A20C80" w:rsidRDefault="004E5DB2" w:rsidP="004E5DB2">
      <w:pPr>
        <w:pStyle w:val="Standard"/>
        <w:spacing w:after="28" w:line="360" w:lineRule="auto"/>
        <w:jc w:val="both"/>
        <w:rPr>
          <w:sz w:val="22"/>
          <w:szCs w:val="22"/>
        </w:rPr>
      </w:pPr>
      <w:r w:rsidRPr="00A20C80">
        <w:rPr>
          <w:rFonts w:ascii="Arial Narrow" w:hAnsi="Arial Narrow"/>
          <w:sz w:val="22"/>
          <w:szCs w:val="22"/>
        </w:rPr>
        <w:t>Właz projektowanego zbiornika o pojemności 10m</w:t>
      </w:r>
      <w:r w:rsidRPr="00A20C80">
        <w:rPr>
          <w:rFonts w:ascii="Arial Narrow" w:hAnsi="Arial Narrow"/>
          <w:sz w:val="22"/>
          <w:szCs w:val="22"/>
          <w:vertAlign w:val="superscript"/>
        </w:rPr>
        <w:t>3</w:t>
      </w:r>
      <w:r w:rsidRPr="00A20C80">
        <w:rPr>
          <w:rFonts w:ascii="Arial Narrow" w:hAnsi="Arial Narrow"/>
          <w:position w:val="24"/>
          <w:sz w:val="22"/>
          <w:szCs w:val="22"/>
        </w:rPr>
        <w:t xml:space="preserve"> </w:t>
      </w:r>
      <w:r w:rsidRPr="00A20C80">
        <w:rPr>
          <w:rFonts w:ascii="Arial Narrow" w:hAnsi="Arial Narrow"/>
          <w:sz w:val="22"/>
          <w:szCs w:val="22"/>
        </w:rPr>
        <w:t>powinien być zlokalizowany:</w:t>
      </w:r>
    </w:p>
    <w:p w14:paraId="4DE6A25F" w14:textId="78CDB50E" w:rsidR="004E5DB2" w:rsidRPr="00A20C80" w:rsidRDefault="004E5DB2" w:rsidP="004B7FE6">
      <w:pPr>
        <w:pStyle w:val="Standard"/>
        <w:numPr>
          <w:ilvl w:val="0"/>
          <w:numId w:val="19"/>
        </w:numPr>
        <w:spacing w:after="28" w:line="360" w:lineRule="auto"/>
        <w:jc w:val="both"/>
        <w:rPr>
          <w:rFonts w:ascii="Arial Narrow" w:hAnsi="Arial Narrow"/>
          <w:sz w:val="22"/>
          <w:szCs w:val="22"/>
        </w:rPr>
      </w:pPr>
      <w:r w:rsidRPr="00A20C80">
        <w:rPr>
          <w:rFonts w:ascii="Arial Narrow" w:hAnsi="Arial Narrow"/>
          <w:sz w:val="22"/>
          <w:szCs w:val="22"/>
        </w:rPr>
        <w:t xml:space="preserve">od okien i drzwi zewnętrznych do pomieszczeń przeznaczonych na pobyt ludzi – </w:t>
      </w:r>
      <w:r w:rsidR="00A20C80" w:rsidRPr="00A20C80">
        <w:rPr>
          <w:rFonts w:ascii="Arial Narrow" w:hAnsi="Arial Narrow"/>
          <w:sz w:val="22"/>
          <w:szCs w:val="22"/>
        </w:rPr>
        <w:t>15</w:t>
      </w:r>
      <w:r w:rsidRPr="00A20C80">
        <w:rPr>
          <w:rFonts w:ascii="Arial Narrow" w:hAnsi="Arial Narrow"/>
          <w:sz w:val="22"/>
          <w:szCs w:val="22"/>
        </w:rPr>
        <w:t>m,</w:t>
      </w:r>
    </w:p>
    <w:p w14:paraId="23F004E2" w14:textId="3150BDC4" w:rsidR="004E5DB2" w:rsidRPr="00A20C80" w:rsidRDefault="004E5DB2" w:rsidP="004B7FE6">
      <w:pPr>
        <w:pStyle w:val="Standard"/>
        <w:numPr>
          <w:ilvl w:val="0"/>
          <w:numId w:val="19"/>
        </w:numPr>
        <w:spacing w:after="28" w:line="360" w:lineRule="auto"/>
        <w:jc w:val="both"/>
        <w:rPr>
          <w:rFonts w:ascii="Arial Narrow" w:hAnsi="Arial Narrow"/>
          <w:sz w:val="22"/>
          <w:szCs w:val="22"/>
        </w:rPr>
      </w:pPr>
      <w:r w:rsidRPr="00A20C80">
        <w:rPr>
          <w:rFonts w:ascii="Arial Narrow" w:hAnsi="Arial Narrow"/>
          <w:sz w:val="22"/>
          <w:szCs w:val="22"/>
        </w:rPr>
        <w:t xml:space="preserve">od granicy działki sąsiedniej, drogi (ulicy) lub ciągu pieszego – </w:t>
      </w:r>
      <w:r w:rsidR="00A20C80" w:rsidRPr="00A20C80">
        <w:rPr>
          <w:rFonts w:ascii="Arial Narrow" w:hAnsi="Arial Narrow"/>
          <w:sz w:val="22"/>
          <w:szCs w:val="22"/>
        </w:rPr>
        <w:t>7,5</w:t>
      </w:r>
      <w:r w:rsidRPr="00A20C80">
        <w:rPr>
          <w:rFonts w:ascii="Arial Narrow" w:hAnsi="Arial Narrow"/>
          <w:sz w:val="22"/>
          <w:szCs w:val="22"/>
        </w:rPr>
        <w:t>m,</w:t>
      </w:r>
    </w:p>
    <w:p w14:paraId="49F81AEE" w14:textId="77777777" w:rsidR="004E5DB2" w:rsidRPr="00A20C80" w:rsidRDefault="004E5DB2" w:rsidP="004E5DB2">
      <w:pPr>
        <w:pStyle w:val="Standard"/>
        <w:spacing w:after="28" w:line="360" w:lineRule="auto"/>
        <w:jc w:val="both"/>
        <w:rPr>
          <w:rFonts w:ascii="Arial Narrow" w:hAnsi="Arial Narrow"/>
          <w:sz w:val="22"/>
          <w:szCs w:val="22"/>
        </w:rPr>
      </w:pPr>
      <w:r w:rsidRPr="00A20C80">
        <w:rPr>
          <w:rFonts w:ascii="Arial Narrow" w:hAnsi="Arial Narrow"/>
          <w:sz w:val="22"/>
          <w:szCs w:val="22"/>
        </w:rPr>
        <w:t>W promieniu 15m od projektowanego zbiornika bezodpływowego brak studni głębinowych.</w:t>
      </w:r>
    </w:p>
    <w:p w14:paraId="4E2E0B94" w14:textId="77777777" w:rsidR="004E5DB2" w:rsidRPr="00A20C80" w:rsidRDefault="004E5DB2" w:rsidP="004E5DB2">
      <w:pPr>
        <w:pStyle w:val="Standard"/>
        <w:spacing w:after="28" w:line="360" w:lineRule="auto"/>
        <w:jc w:val="both"/>
        <w:rPr>
          <w:rFonts w:ascii="Arial Narrow" w:hAnsi="Arial Narrow"/>
          <w:sz w:val="22"/>
          <w:szCs w:val="22"/>
        </w:rPr>
      </w:pPr>
      <w:r w:rsidRPr="00A20C80">
        <w:rPr>
          <w:rFonts w:ascii="Arial Narrow" w:hAnsi="Arial Narrow"/>
          <w:sz w:val="22"/>
          <w:szCs w:val="22"/>
        </w:rPr>
        <w:t>Zbiornik zaprojektowano z typowych, prefabrykowanych elementów betonowych:</w:t>
      </w:r>
    </w:p>
    <w:p w14:paraId="577F14EA" w14:textId="77777777" w:rsidR="004E5DB2" w:rsidRPr="00A20C80" w:rsidRDefault="004E5DB2" w:rsidP="004B7FE6">
      <w:pPr>
        <w:pStyle w:val="Standard"/>
        <w:numPr>
          <w:ilvl w:val="0"/>
          <w:numId w:val="17"/>
        </w:numPr>
        <w:spacing w:after="28" w:line="360" w:lineRule="auto"/>
        <w:jc w:val="both"/>
        <w:rPr>
          <w:rFonts w:ascii="Arial Narrow" w:hAnsi="Arial Narrow"/>
          <w:sz w:val="22"/>
          <w:szCs w:val="22"/>
        </w:rPr>
      </w:pPr>
      <w:r w:rsidRPr="00A20C80">
        <w:rPr>
          <w:rFonts w:ascii="Arial Narrow" w:hAnsi="Arial Narrow"/>
          <w:sz w:val="22"/>
          <w:szCs w:val="22"/>
        </w:rPr>
        <w:t xml:space="preserve">Podstawa zbiornika, prefabrykowana wykonana z betonu klasy C35/45 wg </w:t>
      </w:r>
      <w:r w:rsidRPr="00A20C80">
        <w:rPr>
          <w:rFonts w:ascii="Arial Narrow" w:hAnsi="Arial Narrow"/>
          <w:sz w:val="22"/>
          <w:szCs w:val="22"/>
        </w:rPr>
        <w:br/>
        <w:t>PN-EN 206-1,</w:t>
      </w:r>
    </w:p>
    <w:p w14:paraId="41524148" w14:textId="77777777" w:rsidR="004E5DB2" w:rsidRPr="00A20C80" w:rsidRDefault="004E5DB2" w:rsidP="004B7FE6">
      <w:pPr>
        <w:pStyle w:val="Standard"/>
        <w:numPr>
          <w:ilvl w:val="0"/>
          <w:numId w:val="17"/>
        </w:numPr>
        <w:spacing w:after="28" w:line="360" w:lineRule="auto"/>
        <w:jc w:val="both"/>
        <w:rPr>
          <w:rFonts w:ascii="Arial Narrow" w:hAnsi="Arial Narrow"/>
          <w:sz w:val="22"/>
          <w:szCs w:val="22"/>
        </w:rPr>
      </w:pPr>
      <w:r w:rsidRPr="00A20C80">
        <w:rPr>
          <w:rFonts w:ascii="Arial Narrow" w:hAnsi="Arial Narrow"/>
          <w:sz w:val="22"/>
          <w:szCs w:val="22"/>
        </w:rPr>
        <w:t>Płyta przykrywowa, prefabrykowana, grubość 10cm z otworem włazowym Ø500, wykonana z beton klasy C35/45 wg PN-EN 206-1,</w:t>
      </w:r>
    </w:p>
    <w:p w14:paraId="0B9F2CB1" w14:textId="77777777" w:rsidR="004E5DB2" w:rsidRPr="00A20C80" w:rsidRDefault="004E5DB2" w:rsidP="004B7FE6">
      <w:pPr>
        <w:pStyle w:val="Standard"/>
        <w:numPr>
          <w:ilvl w:val="0"/>
          <w:numId w:val="17"/>
        </w:numPr>
        <w:spacing w:after="28" w:line="360" w:lineRule="auto"/>
        <w:jc w:val="both"/>
        <w:rPr>
          <w:rFonts w:ascii="Arial Narrow" w:hAnsi="Arial Narrow"/>
          <w:sz w:val="22"/>
          <w:szCs w:val="22"/>
        </w:rPr>
      </w:pPr>
      <w:r w:rsidRPr="00A20C80">
        <w:rPr>
          <w:rFonts w:ascii="Arial Narrow" w:hAnsi="Arial Narrow"/>
          <w:sz w:val="22"/>
          <w:szCs w:val="22"/>
        </w:rPr>
        <w:t>Kręg betonowy, prefabrykowany o średnicy wewnętrznej  Ø500, wykonany z beton klasy C35/45 wg PN-EN 206-1,</w:t>
      </w:r>
    </w:p>
    <w:p w14:paraId="74824B5A" w14:textId="77777777" w:rsidR="004E5DB2" w:rsidRPr="00A20C80" w:rsidRDefault="004E5DB2" w:rsidP="004B7FE6">
      <w:pPr>
        <w:pStyle w:val="Standard"/>
        <w:numPr>
          <w:ilvl w:val="0"/>
          <w:numId w:val="17"/>
        </w:numPr>
        <w:spacing w:after="28" w:line="360" w:lineRule="auto"/>
        <w:jc w:val="both"/>
        <w:rPr>
          <w:rFonts w:ascii="Arial Narrow" w:hAnsi="Arial Narrow"/>
          <w:sz w:val="22"/>
          <w:szCs w:val="22"/>
        </w:rPr>
      </w:pPr>
      <w:r w:rsidRPr="00A20C80">
        <w:rPr>
          <w:rFonts w:ascii="Arial Narrow" w:hAnsi="Arial Narrow"/>
          <w:sz w:val="22"/>
          <w:szCs w:val="22"/>
        </w:rPr>
        <w:lastRenderedPageBreak/>
        <w:t>Pokrywa – wykonana ze stali lub żeliwa,</w:t>
      </w:r>
    </w:p>
    <w:p w14:paraId="4591BFB8" w14:textId="77777777" w:rsidR="004E5DB2" w:rsidRPr="00A20C80" w:rsidRDefault="004E5DB2" w:rsidP="004B7FE6">
      <w:pPr>
        <w:pStyle w:val="Standard"/>
        <w:numPr>
          <w:ilvl w:val="0"/>
          <w:numId w:val="17"/>
        </w:numPr>
        <w:spacing w:after="28" w:line="360" w:lineRule="auto"/>
        <w:jc w:val="both"/>
        <w:rPr>
          <w:rFonts w:ascii="Arial Narrow" w:hAnsi="Arial Narrow"/>
          <w:sz w:val="22"/>
          <w:szCs w:val="22"/>
        </w:rPr>
      </w:pPr>
      <w:r w:rsidRPr="00A20C80">
        <w:rPr>
          <w:rFonts w:ascii="Arial Narrow" w:hAnsi="Arial Narrow"/>
          <w:sz w:val="22"/>
          <w:szCs w:val="22"/>
        </w:rPr>
        <w:t>Rura wywiewna  o średnicy Ø110 PVC,</w:t>
      </w:r>
    </w:p>
    <w:p w14:paraId="0374D1C9" w14:textId="77777777" w:rsidR="004E5DB2" w:rsidRDefault="004E5DB2" w:rsidP="004E5DB2">
      <w:pPr>
        <w:pStyle w:val="Standard"/>
        <w:spacing w:after="28" w:line="360" w:lineRule="auto"/>
        <w:jc w:val="both"/>
        <w:rPr>
          <w:rFonts w:ascii="Arial Narrow" w:hAnsi="Arial Narrow"/>
        </w:rPr>
      </w:pPr>
    </w:p>
    <w:p w14:paraId="3905C7E1" w14:textId="77777777" w:rsidR="004E5DB2" w:rsidRDefault="004E5DB2" w:rsidP="004E5DB2">
      <w:pPr>
        <w:spacing w:before="57" w:line="360" w:lineRule="auto"/>
        <w:jc w:val="both"/>
      </w:pPr>
      <w:r>
        <w:rPr>
          <w:rFonts w:ascii="Arial Narrow" w:eastAsia="OpenSymbol" w:hAnsi="Arial Narrow" w:cs="Nimbus Roman No9 L"/>
          <w:color w:val="000000"/>
        </w:rPr>
        <w:t>Montaż zbiornika wykonać zgodnie z instrukcją montażu sporządzoną przez jego wytwórcę. Po przeprowadzeniu prac montażowych należy przeprowadzić 24h próbę szczelności</w:t>
      </w:r>
      <w:r>
        <w:rPr>
          <w:rFonts w:ascii="Arial Narrow" w:hAnsi="Arial Narrow"/>
          <w:b/>
          <w:bCs/>
        </w:rPr>
        <w:t>.</w:t>
      </w:r>
    </w:p>
    <w:p w14:paraId="2DD1CBF2" w14:textId="14F4096B" w:rsidR="004E5DB2" w:rsidRDefault="004E5DB2" w:rsidP="004E5DB2">
      <w:pPr>
        <w:pStyle w:val="Standard"/>
        <w:keepNext/>
        <w:suppressAutoHyphens w:val="0"/>
        <w:spacing w:before="125" w:after="6" w:line="360" w:lineRule="auto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5.3. </w:t>
      </w:r>
      <w:r w:rsidR="00744C28">
        <w:rPr>
          <w:rFonts w:ascii="Arial Narrow" w:hAnsi="Arial Narrow"/>
          <w:b/>
          <w:bCs/>
        </w:rPr>
        <w:t>Przebudowa przyłącza wodociągowego</w:t>
      </w:r>
    </w:p>
    <w:p w14:paraId="6489C825" w14:textId="6C76ADDE" w:rsidR="004E5DB2" w:rsidRDefault="00744C28" w:rsidP="004E5DB2">
      <w:pPr>
        <w:pStyle w:val="Standard"/>
        <w:spacing w:line="360" w:lineRule="auto"/>
        <w:ind w:firstLine="709"/>
        <w:jc w:val="both"/>
      </w:pPr>
      <w:r>
        <w:rPr>
          <w:rFonts w:ascii="Arial Narrow" w:hAnsi="Arial Narrow"/>
          <w:sz w:val="22"/>
          <w:szCs w:val="22"/>
        </w:rPr>
        <w:t>Istniejące przyłącze wodociągowe będące w kolizji z projektowaną rozbudową odkopać, część przeciąć i wprowadzić do pomieszczenia WC, gdzie znajdować się będzie przeniesiony zestaw wodomierzowy.</w:t>
      </w:r>
      <w:r w:rsidR="004E5DB2">
        <w:rPr>
          <w:rFonts w:ascii="Arial Narrow" w:hAnsi="Arial Narrow"/>
          <w:sz w:val="22"/>
          <w:szCs w:val="22"/>
        </w:rPr>
        <w:t xml:space="preserve"> </w:t>
      </w:r>
      <w:r w:rsidR="004E5DB2">
        <w:rPr>
          <w:rFonts w:ascii="Arial Narrow" w:eastAsia="OpenSymbol" w:hAnsi="Arial Narrow" w:cs="OpenSymbol"/>
          <w:sz w:val="22"/>
          <w:szCs w:val="22"/>
        </w:rPr>
        <w:t xml:space="preserve">Próbę wykonać wg. WTW i OSW z 2001r. Po zakończeniu próby wynikiem pozytywnym przyłącze należy zdezynfekować oraz wypłukać. Zamontowaną na instalacji armaturę opisać przy pomocy tabliczki informacyjnej wykonanej z tworzywa sztucznego zgodnie z PN-BG/B09700.  </w:t>
      </w:r>
    </w:p>
    <w:p w14:paraId="75D395C6" w14:textId="33234422" w:rsidR="003E5B8A" w:rsidRPr="003E5B8A" w:rsidRDefault="00744C28" w:rsidP="003E5B8A">
      <w:pPr>
        <w:keepNext/>
        <w:spacing w:after="28" w:line="360" w:lineRule="auto"/>
        <w:jc w:val="both"/>
        <w:rPr>
          <w:rFonts w:ascii="Arial Narrow" w:hAnsi="Arial Narrow"/>
          <w:b/>
          <w:bCs/>
        </w:rPr>
      </w:pPr>
      <w:r>
        <w:rPr>
          <w:rFonts w:ascii="Arial Narrow" w:eastAsia="Times New Roman" w:hAnsi="Arial Narrow" w:cs="Times New Roman"/>
          <w:b/>
          <w:bCs/>
        </w:rPr>
        <w:t>6</w:t>
      </w:r>
      <w:r w:rsidR="003E5B8A" w:rsidRPr="003E5B8A">
        <w:rPr>
          <w:rFonts w:ascii="Arial Narrow" w:eastAsia="Times New Roman" w:hAnsi="Arial Narrow" w:cs="Times New Roman"/>
          <w:b/>
          <w:bCs/>
        </w:rPr>
        <w:t xml:space="preserve">.1 INSTALACJA </w:t>
      </w:r>
      <w:r w:rsidR="003E5B8A">
        <w:rPr>
          <w:rFonts w:ascii="Arial Narrow" w:eastAsia="Times New Roman" w:hAnsi="Arial Narrow" w:cs="Times New Roman"/>
          <w:b/>
          <w:bCs/>
        </w:rPr>
        <w:t>GRZEWC</w:t>
      </w:r>
      <w:r w:rsidR="004B7FE6">
        <w:rPr>
          <w:rFonts w:ascii="Arial Narrow" w:eastAsia="Times New Roman" w:hAnsi="Arial Narrow" w:cs="Times New Roman"/>
          <w:b/>
          <w:bCs/>
        </w:rPr>
        <w:t>Z</w:t>
      </w:r>
      <w:r w:rsidR="003E5B8A">
        <w:rPr>
          <w:rFonts w:ascii="Arial Narrow" w:eastAsia="Times New Roman" w:hAnsi="Arial Narrow" w:cs="Times New Roman"/>
          <w:b/>
          <w:bCs/>
        </w:rPr>
        <w:t>A</w:t>
      </w:r>
    </w:p>
    <w:p w14:paraId="5125D539" w14:textId="047DED97" w:rsidR="003E5B8A" w:rsidRPr="003E5B8A" w:rsidRDefault="00744C28" w:rsidP="003E5B8A">
      <w:pPr>
        <w:spacing w:after="28" w:line="360" w:lineRule="auto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6</w:t>
      </w:r>
      <w:r w:rsidR="003E5B8A" w:rsidRPr="003E5B8A">
        <w:rPr>
          <w:rFonts w:ascii="Arial Narrow" w:hAnsi="Arial Narrow"/>
          <w:b/>
          <w:bCs/>
        </w:rPr>
        <w:t>.2. Instalacje centralnego ogrzewania</w:t>
      </w:r>
    </w:p>
    <w:p w14:paraId="3371D522" w14:textId="0334AAF8" w:rsidR="003E5B8A" w:rsidRPr="003E5B8A" w:rsidRDefault="00744C28" w:rsidP="003E5B8A">
      <w:pPr>
        <w:spacing w:after="28" w:line="360" w:lineRule="auto"/>
        <w:rPr>
          <w:rFonts w:ascii="Arial Narrow" w:hAnsi="Arial Narrow" w:cs="Times New Roman"/>
        </w:rPr>
      </w:pPr>
      <w:r>
        <w:rPr>
          <w:rFonts w:ascii="Arial Narrow" w:hAnsi="Arial Narrow"/>
          <w:b/>
          <w:bCs/>
        </w:rPr>
        <w:t>6</w:t>
      </w:r>
      <w:r w:rsidR="003E5B8A" w:rsidRPr="003E5B8A">
        <w:rPr>
          <w:rFonts w:ascii="Arial Narrow" w:hAnsi="Arial Narrow"/>
          <w:b/>
          <w:bCs/>
        </w:rPr>
        <w:t>.2.1. Założenia wstępne</w:t>
      </w:r>
    </w:p>
    <w:p w14:paraId="310A42A2" w14:textId="1A2F47FA" w:rsidR="003E5B8A" w:rsidRDefault="003E5B8A" w:rsidP="003E5B8A">
      <w:pPr>
        <w:pStyle w:val="Akapit"/>
        <w:numPr>
          <w:ilvl w:val="0"/>
          <w:numId w:val="0"/>
        </w:numPr>
        <w:spacing w:after="28"/>
        <w:rPr>
          <w:rFonts w:ascii="Arial Narrow" w:hAnsi="Arial Narrow" w:cs="Times New Roman"/>
          <w:b w:val="0"/>
          <w:bCs w:val="0"/>
          <w:sz w:val="22"/>
          <w:szCs w:val="22"/>
        </w:rPr>
      </w:pPr>
      <w:r w:rsidRPr="003E5B8A"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>Źródłem ciepła na sali spotkań będą klimatyzatory na które składają się jednostka wewnętrzna np.: FH35Xi i jednostka zewnętrzna FH35Ho. W okresie l</w:t>
      </w:r>
      <w:r w:rsidR="00D423F1">
        <w:rPr>
          <w:rFonts w:ascii="Arial Narrow" w:hAnsi="Arial Narrow" w:cs="Times New Roman"/>
          <w:b w:val="0"/>
          <w:bCs w:val="0"/>
          <w:sz w:val="22"/>
          <w:szCs w:val="22"/>
        </w:rPr>
        <w:t>ata klimatyzatory służyć będą do schładzania pomieszczenia.</w:t>
      </w:r>
      <w:r>
        <w:rPr>
          <w:rFonts w:ascii="Arial Narrow" w:hAnsi="Arial Narrow" w:cs="Times New Roman"/>
          <w:b w:val="0"/>
          <w:bCs w:val="0"/>
          <w:sz w:val="22"/>
          <w:szCs w:val="22"/>
        </w:rPr>
        <w:t xml:space="preserve"> </w:t>
      </w:r>
      <w:r w:rsidR="00D423F1">
        <w:rPr>
          <w:rFonts w:ascii="Arial Narrow" w:hAnsi="Arial Narrow" w:cs="Times New Roman"/>
          <w:b w:val="0"/>
          <w:bCs w:val="0"/>
          <w:sz w:val="22"/>
          <w:szCs w:val="22"/>
        </w:rPr>
        <w:t xml:space="preserve">Świeże powietrze doprowadzanie będzie do jednostek zewnętrznych za pomocą czerpni ściennych fi125 zabezpieczonych przed warunkami atmosferycznymi. </w:t>
      </w:r>
      <w:r>
        <w:rPr>
          <w:rFonts w:ascii="Arial Narrow" w:hAnsi="Arial Narrow" w:cs="Times New Roman"/>
          <w:b w:val="0"/>
          <w:bCs w:val="0"/>
          <w:sz w:val="22"/>
          <w:szCs w:val="22"/>
        </w:rPr>
        <w:t xml:space="preserve">Pozostałe pomieszczenia ogrzewane będą za pomocą grzejników elektrycznych płytowych marki np.: </w:t>
      </w:r>
      <w:proofErr w:type="spellStart"/>
      <w:r>
        <w:rPr>
          <w:rFonts w:ascii="Arial Narrow" w:hAnsi="Arial Narrow" w:cs="Times New Roman"/>
          <w:b w:val="0"/>
          <w:bCs w:val="0"/>
          <w:sz w:val="22"/>
          <w:szCs w:val="22"/>
        </w:rPr>
        <w:t>Purmo</w:t>
      </w:r>
      <w:proofErr w:type="spellEnd"/>
      <w:r>
        <w:rPr>
          <w:rFonts w:ascii="Arial Narrow" w:hAnsi="Arial Narrow" w:cs="Times New Roman"/>
          <w:b w:val="0"/>
          <w:bCs w:val="0"/>
          <w:sz w:val="22"/>
          <w:szCs w:val="22"/>
        </w:rPr>
        <w:t xml:space="preserve">. Dopuszcza się zastosowanie innych urządzeń innych producentów o nie gorszych parametrach. </w:t>
      </w:r>
    </w:p>
    <w:p w14:paraId="4D4D07E6" w14:textId="1DB8C36D" w:rsidR="003E5B8A" w:rsidRDefault="00744C28" w:rsidP="003E5B8A">
      <w:pPr>
        <w:pStyle w:val="Akapit"/>
        <w:numPr>
          <w:ilvl w:val="0"/>
          <w:numId w:val="0"/>
        </w:numPr>
        <w:spacing w:after="28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6</w:t>
      </w:r>
      <w:r w:rsidR="003E5B8A" w:rsidRPr="003E5B8A">
        <w:rPr>
          <w:rFonts w:ascii="Arial Narrow" w:hAnsi="Arial Narrow" w:cs="Times New Roman"/>
          <w:sz w:val="22"/>
          <w:szCs w:val="22"/>
        </w:rPr>
        <w:t xml:space="preserve">.2.2. </w:t>
      </w:r>
      <w:r w:rsidR="00D423F1">
        <w:rPr>
          <w:rFonts w:ascii="Arial Narrow" w:hAnsi="Arial Narrow" w:cs="Times New Roman"/>
          <w:sz w:val="22"/>
          <w:szCs w:val="22"/>
        </w:rPr>
        <w:t>Dane techniczne klimatyzatorów</w:t>
      </w:r>
    </w:p>
    <w:p w14:paraId="30C8B127" w14:textId="07561A18" w:rsidR="00D423F1" w:rsidRDefault="00D423F1" w:rsidP="003E5B8A">
      <w:pPr>
        <w:pStyle w:val="Akapit"/>
        <w:numPr>
          <w:ilvl w:val="0"/>
          <w:numId w:val="0"/>
        </w:numPr>
        <w:spacing w:after="28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Parametry jednostki wewnętrznej</w:t>
      </w:r>
    </w:p>
    <w:p w14:paraId="481DB9C0" w14:textId="6EE39ECB" w:rsidR="00D423F1" w:rsidRDefault="00D423F1" w:rsidP="004B7FE6">
      <w:pPr>
        <w:pStyle w:val="Akapit"/>
        <w:numPr>
          <w:ilvl w:val="0"/>
          <w:numId w:val="16"/>
        </w:numPr>
        <w:spacing w:after="28"/>
        <w:rPr>
          <w:rFonts w:ascii="Arial Narrow" w:hAnsi="Arial Narrow" w:cs="Times New Roman"/>
          <w:b w:val="0"/>
          <w:bCs w:val="0"/>
          <w:sz w:val="22"/>
          <w:szCs w:val="22"/>
        </w:rPr>
      </w:pPr>
      <w:r w:rsidRPr="00D423F1">
        <w:rPr>
          <w:rFonts w:ascii="Arial Narrow" w:hAnsi="Arial Narrow" w:cs="Times New Roman"/>
          <w:b w:val="0"/>
          <w:bCs w:val="0"/>
          <w:sz w:val="22"/>
          <w:szCs w:val="22"/>
        </w:rPr>
        <w:t xml:space="preserve">Hałas </w:t>
      </w:r>
      <w:r>
        <w:rPr>
          <w:rFonts w:ascii="Arial Narrow" w:hAnsi="Arial Narrow" w:cs="Times New Roman"/>
          <w:b w:val="0"/>
          <w:bCs w:val="0"/>
          <w:sz w:val="22"/>
          <w:szCs w:val="22"/>
        </w:rPr>
        <w:t>[</w:t>
      </w:r>
      <w:proofErr w:type="spellStart"/>
      <w:r>
        <w:rPr>
          <w:rFonts w:ascii="Arial Narrow" w:hAnsi="Arial Narrow" w:cs="Times New Roman"/>
          <w:b w:val="0"/>
          <w:bCs w:val="0"/>
          <w:sz w:val="22"/>
          <w:szCs w:val="22"/>
        </w:rPr>
        <w:t>dB</w:t>
      </w:r>
      <w:proofErr w:type="spellEnd"/>
      <w:r>
        <w:rPr>
          <w:rFonts w:ascii="Arial Narrow" w:hAnsi="Arial Narrow" w:cs="Times New Roman"/>
          <w:b w:val="0"/>
          <w:bCs w:val="0"/>
          <w:sz w:val="22"/>
          <w:szCs w:val="22"/>
        </w:rPr>
        <w:t>]</w:t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 w:rsidR="004E5DB2"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>18,</w:t>
      </w:r>
    </w:p>
    <w:p w14:paraId="40224236" w14:textId="4DFFF194" w:rsidR="00D423F1" w:rsidRDefault="00D423F1" w:rsidP="004B7FE6">
      <w:pPr>
        <w:pStyle w:val="Akapit"/>
        <w:numPr>
          <w:ilvl w:val="0"/>
          <w:numId w:val="16"/>
        </w:numPr>
        <w:spacing w:after="28"/>
        <w:rPr>
          <w:rFonts w:ascii="Arial Narrow" w:hAnsi="Arial Narrow" w:cs="Times New Roman"/>
          <w:b w:val="0"/>
          <w:bCs w:val="0"/>
          <w:sz w:val="22"/>
          <w:szCs w:val="22"/>
        </w:rPr>
      </w:pPr>
      <w:r>
        <w:rPr>
          <w:rFonts w:ascii="Arial Narrow" w:hAnsi="Arial Narrow" w:cs="Times New Roman"/>
          <w:b w:val="0"/>
          <w:bCs w:val="0"/>
          <w:sz w:val="22"/>
          <w:szCs w:val="22"/>
        </w:rPr>
        <w:t>Przepływ powietrza [m3/h]</w:t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 w:rsidR="004E5DB2"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>581/ 542/ 474/ 405/ 295/ 205,</w:t>
      </w:r>
    </w:p>
    <w:p w14:paraId="0B5F1082" w14:textId="69647596" w:rsidR="00D423F1" w:rsidRDefault="00D423F1" w:rsidP="004B7FE6">
      <w:pPr>
        <w:pStyle w:val="Akapit"/>
        <w:numPr>
          <w:ilvl w:val="0"/>
          <w:numId w:val="16"/>
        </w:numPr>
        <w:spacing w:after="28"/>
        <w:rPr>
          <w:rFonts w:ascii="Arial Narrow" w:hAnsi="Arial Narrow" w:cs="Times New Roman"/>
          <w:b w:val="0"/>
          <w:bCs w:val="0"/>
          <w:sz w:val="22"/>
          <w:szCs w:val="22"/>
        </w:rPr>
      </w:pPr>
      <w:r>
        <w:rPr>
          <w:rFonts w:ascii="Arial Narrow" w:hAnsi="Arial Narrow" w:cs="Times New Roman"/>
          <w:b w:val="0"/>
          <w:bCs w:val="0"/>
          <w:sz w:val="22"/>
          <w:szCs w:val="22"/>
        </w:rPr>
        <w:t>Poziom ciśnienia akustycznego [</w:t>
      </w:r>
      <w:proofErr w:type="spellStart"/>
      <w:r>
        <w:rPr>
          <w:rFonts w:ascii="Arial Narrow" w:hAnsi="Arial Narrow" w:cs="Times New Roman"/>
          <w:b w:val="0"/>
          <w:bCs w:val="0"/>
          <w:sz w:val="22"/>
          <w:szCs w:val="22"/>
        </w:rPr>
        <w:t>dB</w:t>
      </w:r>
      <w:proofErr w:type="spellEnd"/>
      <w:r>
        <w:rPr>
          <w:rFonts w:ascii="Arial Narrow" w:hAnsi="Arial Narrow" w:cs="Times New Roman"/>
          <w:b w:val="0"/>
          <w:bCs w:val="0"/>
          <w:sz w:val="22"/>
          <w:szCs w:val="22"/>
        </w:rPr>
        <w:t>]</w:t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  <w:t>41/ 37/ 32/ 24/ 24/ 18,</w:t>
      </w:r>
    </w:p>
    <w:p w14:paraId="3C3E3FB9" w14:textId="2CCA567B" w:rsidR="00D423F1" w:rsidRDefault="00D423F1" w:rsidP="004B7FE6">
      <w:pPr>
        <w:pStyle w:val="Akapit"/>
        <w:numPr>
          <w:ilvl w:val="0"/>
          <w:numId w:val="16"/>
        </w:numPr>
        <w:spacing w:after="28"/>
        <w:rPr>
          <w:rFonts w:ascii="Arial Narrow" w:hAnsi="Arial Narrow" w:cs="Times New Roman"/>
          <w:b w:val="0"/>
          <w:bCs w:val="0"/>
          <w:sz w:val="22"/>
          <w:szCs w:val="22"/>
        </w:rPr>
      </w:pPr>
      <w:r>
        <w:rPr>
          <w:rFonts w:ascii="Arial Narrow" w:hAnsi="Arial Narrow" w:cs="Times New Roman"/>
          <w:b w:val="0"/>
          <w:bCs w:val="0"/>
          <w:sz w:val="22"/>
          <w:szCs w:val="22"/>
        </w:rPr>
        <w:t>Waga netto/brutto [kg]</w:t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  <w:t>13 / 15,</w:t>
      </w:r>
    </w:p>
    <w:p w14:paraId="0450A37A" w14:textId="34EABFBC" w:rsidR="00D423F1" w:rsidRDefault="00D423F1" w:rsidP="004B7FE6">
      <w:pPr>
        <w:pStyle w:val="Akapit"/>
        <w:numPr>
          <w:ilvl w:val="0"/>
          <w:numId w:val="16"/>
        </w:numPr>
        <w:spacing w:after="28"/>
        <w:rPr>
          <w:rFonts w:ascii="Arial Narrow" w:hAnsi="Arial Narrow" w:cs="Times New Roman"/>
          <w:b w:val="0"/>
          <w:bCs w:val="0"/>
          <w:sz w:val="22"/>
          <w:szCs w:val="22"/>
        </w:rPr>
      </w:pPr>
      <w:r>
        <w:rPr>
          <w:rFonts w:ascii="Arial Narrow" w:hAnsi="Arial Narrow" w:cs="Times New Roman"/>
          <w:b w:val="0"/>
          <w:bCs w:val="0"/>
          <w:sz w:val="22"/>
          <w:szCs w:val="22"/>
        </w:rPr>
        <w:t>Wymiary [</w:t>
      </w:r>
      <w:proofErr w:type="spellStart"/>
      <w:r>
        <w:rPr>
          <w:rFonts w:ascii="Arial Narrow" w:hAnsi="Arial Narrow" w:cs="Times New Roman"/>
          <w:b w:val="0"/>
          <w:bCs w:val="0"/>
          <w:sz w:val="22"/>
          <w:szCs w:val="22"/>
        </w:rPr>
        <w:t>szer.x</w:t>
      </w:r>
      <w:proofErr w:type="spellEnd"/>
      <w:r>
        <w:rPr>
          <w:rFonts w:ascii="Arial Narrow" w:hAnsi="Arial Narrow" w:cs="Times New Roman"/>
          <w:b w:val="0"/>
          <w:bCs w:val="0"/>
          <w:sz w:val="22"/>
          <w:szCs w:val="22"/>
        </w:rPr>
        <w:t xml:space="preserve"> wys. X </w:t>
      </w:r>
      <w:proofErr w:type="spellStart"/>
      <w:r>
        <w:rPr>
          <w:rFonts w:ascii="Arial Narrow" w:hAnsi="Arial Narrow" w:cs="Times New Roman"/>
          <w:b w:val="0"/>
          <w:bCs w:val="0"/>
          <w:sz w:val="22"/>
          <w:szCs w:val="22"/>
        </w:rPr>
        <w:t>głęb</w:t>
      </w:r>
      <w:proofErr w:type="spellEnd"/>
      <w:r>
        <w:rPr>
          <w:rFonts w:ascii="Arial Narrow" w:hAnsi="Arial Narrow" w:cs="Times New Roman"/>
          <w:b w:val="0"/>
          <w:bCs w:val="0"/>
          <w:sz w:val="22"/>
          <w:szCs w:val="22"/>
        </w:rPr>
        <w:t>][mm]</w:t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  <w:t>960x316x198</w:t>
      </w:r>
    </w:p>
    <w:p w14:paraId="68E674A8" w14:textId="4F221F19" w:rsidR="00D423F1" w:rsidRDefault="00D423F1" w:rsidP="00D423F1">
      <w:pPr>
        <w:pStyle w:val="Akapit"/>
        <w:numPr>
          <w:ilvl w:val="0"/>
          <w:numId w:val="0"/>
        </w:numPr>
        <w:spacing w:after="28"/>
        <w:ind w:left="360"/>
        <w:rPr>
          <w:rFonts w:ascii="Arial Narrow" w:hAnsi="Arial Narrow" w:cs="Times New Roman"/>
          <w:sz w:val="22"/>
          <w:szCs w:val="22"/>
        </w:rPr>
      </w:pPr>
      <w:r w:rsidRPr="00D423F1">
        <w:rPr>
          <w:rFonts w:ascii="Arial Narrow" w:hAnsi="Arial Narrow" w:cs="Times New Roman"/>
          <w:sz w:val="22"/>
          <w:szCs w:val="22"/>
        </w:rPr>
        <w:t>Parametry jednostki zewnętrznej</w:t>
      </w:r>
      <w:r w:rsidRPr="00D423F1">
        <w:rPr>
          <w:rFonts w:ascii="Arial Narrow" w:hAnsi="Arial Narrow" w:cs="Times New Roman"/>
          <w:sz w:val="22"/>
          <w:szCs w:val="22"/>
        </w:rPr>
        <w:tab/>
      </w:r>
    </w:p>
    <w:p w14:paraId="6973EC09" w14:textId="6328F278" w:rsidR="00D423F1" w:rsidRDefault="00D423F1" w:rsidP="004B7FE6">
      <w:pPr>
        <w:pStyle w:val="Akapit"/>
        <w:numPr>
          <w:ilvl w:val="0"/>
          <w:numId w:val="16"/>
        </w:numPr>
        <w:spacing w:after="28"/>
        <w:rPr>
          <w:rFonts w:ascii="Arial Narrow" w:hAnsi="Arial Narrow" w:cs="Times New Roman"/>
          <w:b w:val="0"/>
          <w:bCs w:val="0"/>
          <w:sz w:val="22"/>
          <w:szCs w:val="22"/>
        </w:rPr>
      </w:pPr>
      <w:r w:rsidRPr="00D423F1">
        <w:rPr>
          <w:rFonts w:ascii="Arial Narrow" w:hAnsi="Arial Narrow" w:cs="Times New Roman"/>
          <w:b w:val="0"/>
          <w:bCs w:val="0"/>
          <w:sz w:val="22"/>
          <w:szCs w:val="22"/>
        </w:rPr>
        <w:t xml:space="preserve">Hałas </w:t>
      </w:r>
      <w:r>
        <w:rPr>
          <w:rFonts w:ascii="Arial Narrow" w:hAnsi="Arial Narrow" w:cs="Times New Roman"/>
          <w:b w:val="0"/>
          <w:bCs w:val="0"/>
          <w:sz w:val="22"/>
          <w:szCs w:val="22"/>
        </w:rPr>
        <w:t>[</w:t>
      </w:r>
      <w:proofErr w:type="spellStart"/>
      <w:r>
        <w:rPr>
          <w:rFonts w:ascii="Arial Narrow" w:hAnsi="Arial Narrow" w:cs="Times New Roman"/>
          <w:b w:val="0"/>
          <w:bCs w:val="0"/>
          <w:sz w:val="22"/>
          <w:szCs w:val="22"/>
        </w:rPr>
        <w:t>dB</w:t>
      </w:r>
      <w:proofErr w:type="spellEnd"/>
      <w:r>
        <w:rPr>
          <w:rFonts w:ascii="Arial Narrow" w:hAnsi="Arial Narrow" w:cs="Times New Roman"/>
          <w:b w:val="0"/>
          <w:bCs w:val="0"/>
          <w:sz w:val="22"/>
          <w:szCs w:val="22"/>
        </w:rPr>
        <w:t>]</w:t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  <w:t>51,</w:t>
      </w:r>
    </w:p>
    <w:p w14:paraId="3F1A0134" w14:textId="222AE892" w:rsidR="00D423F1" w:rsidRDefault="00D423F1" w:rsidP="004B7FE6">
      <w:pPr>
        <w:pStyle w:val="Akapit"/>
        <w:numPr>
          <w:ilvl w:val="0"/>
          <w:numId w:val="16"/>
        </w:numPr>
        <w:spacing w:after="28"/>
        <w:rPr>
          <w:rFonts w:ascii="Arial Narrow" w:hAnsi="Arial Narrow" w:cs="Times New Roman"/>
          <w:b w:val="0"/>
          <w:bCs w:val="0"/>
          <w:sz w:val="22"/>
          <w:szCs w:val="22"/>
        </w:rPr>
      </w:pPr>
      <w:r>
        <w:rPr>
          <w:rFonts w:ascii="Arial Narrow" w:hAnsi="Arial Narrow" w:cs="Times New Roman"/>
          <w:b w:val="0"/>
          <w:bCs w:val="0"/>
          <w:sz w:val="22"/>
          <w:szCs w:val="22"/>
        </w:rPr>
        <w:t>Zakres temperatur otoczenia na chłodzeniu [°C]</w:t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  <w:t>-15 ~ 53,</w:t>
      </w:r>
    </w:p>
    <w:p w14:paraId="68A92E04" w14:textId="39D10148" w:rsidR="00D423F1" w:rsidRDefault="00D423F1" w:rsidP="004B7FE6">
      <w:pPr>
        <w:pStyle w:val="Akapit"/>
        <w:numPr>
          <w:ilvl w:val="0"/>
          <w:numId w:val="16"/>
        </w:numPr>
        <w:spacing w:after="28"/>
        <w:rPr>
          <w:rFonts w:ascii="Arial Narrow" w:hAnsi="Arial Narrow" w:cs="Times New Roman"/>
          <w:b w:val="0"/>
          <w:bCs w:val="0"/>
          <w:sz w:val="22"/>
          <w:szCs w:val="22"/>
        </w:rPr>
      </w:pPr>
      <w:r>
        <w:rPr>
          <w:rFonts w:ascii="Arial Narrow" w:hAnsi="Arial Narrow" w:cs="Times New Roman"/>
          <w:b w:val="0"/>
          <w:bCs w:val="0"/>
          <w:sz w:val="22"/>
          <w:szCs w:val="22"/>
        </w:rPr>
        <w:t>Zakres temperatur otoczenia na grzaniu [°C]</w:t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  <w:t xml:space="preserve">-20 ~ 30, </w:t>
      </w:r>
    </w:p>
    <w:p w14:paraId="4E268D23" w14:textId="468A1193" w:rsidR="00D423F1" w:rsidRDefault="00D423F1" w:rsidP="004B7FE6">
      <w:pPr>
        <w:pStyle w:val="Akapit"/>
        <w:numPr>
          <w:ilvl w:val="0"/>
          <w:numId w:val="16"/>
        </w:numPr>
        <w:spacing w:after="28"/>
        <w:rPr>
          <w:rFonts w:ascii="Arial Narrow" w:hAnsi="Arial Narrow" w:cs="Times New Roman"/>
          <w:b w:val="0"/>
          <w:bCs w:val="0"/>
          <w:sz w:val="22"/>
          <w:szCs w:val="22"/>
        </w:rPr>
      </w:pPr>
      <w:r>
        <w:rPr>
          <w:rFonts w:ascii="Arial Narrow" w:hAnsi="Arial Narrow" w:cs="Times New Roman"/>
          <w:b w:val="0"/>
          <w:bCs w:val="0"/>
          <w:sz w:val="22"/>
          <w:szCs w:val="22"/>
        </w:rPr>
        <w:t>Poziom ciśnienia akustycznego [</w:t>
      </w:r>
      <w:proofErr w:type="spellStart"/>
      <w:r>
        <w:rPr>
          <w:rFonts w:ascii="Arial Narrow" w:hAnsi="Arial Narrow" w:cs="Times New Roman"/>
          <w:b w:val="0"/>
          <w:bCs w:val="0"/>
          <w:sz w:val="22"/>
          <w:szCs w:val="22"/>
        </w:rPr>
        <w:t>dB</w:t>
      </w:r>
      <w:proofErr w:type="spellEnd"/>
      <w:r>
        <w:rPr>
          <w:rFonts w:ascii="Arial Narrow" w:hAnsi="Arial Narrow" w:cs="Times New Roman"/>
          <w:b w:val="0"/>
          <w:bCs w:val="0"/>
          <w:sz w:val="22"/>
          <w:szCs w:val="22"/>
        </w:rPr>
        <w:t>]</w:t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  <w:t>51,</w:t>
      </w:r>
    </w:p>
    <w:p w14:paraId="27B4773F" w14:textId="7520EDA1" w:rsidR="00D423F1" w:rsidRDefault="00D423F1" w:rsidP="004B7FE6">
      <w:pPr>
        <w:pStyle w:val="Akapit"/>
        <w:numPr>
          <w:ilvl w:val="0"/>
          <w:numId w:val="16"/>
        </w:numPr>
        <w:spacing w:after="28"/>
        <w:rPr>
          <w:rFonts w:ascii="Arial Narrow" w:hAnsi="Arial Narrow" w:cs="Times New Roman"/>
          <w:b w:val="0"/>
          <w:bCs w:val="0"/>
          <w:sz w:val="22"/>
          <w:szCs w:val="22"/>
        </w:rPr>
      </w:pPr>
      <w:r>
        <w:rPr>
          <w:rFonts w:ascii="Arial Narrow" w:hAnsi="Arial Narrow" w:cs="Times New Roman"/>
          <w:b w:val="0"/>
          <w:bCs w:val="0"/>
          <w:sz w:val="22"/>
          <w:szCs w:val="22"/>
        </w:rPr>
        <w:t>Maksymalna dł. Instalacji bez konieczności doładowania czynnika [</w:t>
      </w:r>
      <w:proofErr w:type="spellStart"/>
      <w:r>
        <w:rPr>
          <w:rFonts w:ascii="Arial Narrow" w:hAnsi="Arial Narrow" w:cs="Times New Roman"/>
          <w:b w:val="0"/>
          <w:bCs w:val="0"/>
          <w:sz w:val="22"/>
          <w:szCs w:val="22"/>
        </w:rPr>
        <w:t>mb</w:t>
      </w:r>
      <w:proofErr w:type="spellEnd"/>
      <w:r>
        <w:rPr>
          <w:rFonts w:ascii="Arial Narrow" w:hAnsi="Arial Narrow" w:cs="Times New Roman"/>
          <w:b w:val="0"/>
          <w:bCs w:val="0"/>
          <w:sz w:val="22"/>
          <w:szCs w:val="22"/>
        </w:rPr>
        <w:t>]</w:t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  <w:t xml:space="preserve"> 12,</w:t>
      </w:r>
    </w:p>
    <w:p w14:paraId="7CA7C694" w14:textId="29428728" w:rsidR="00D423F1" w:rsidRDefault="004E5DB2" w:rsidP="004B7FE6">
      <w:pPr>
        <w:pStyle w:val="Akapit"/>
        <w:numPr>
          <w:ilvl w:val="0"/>
          <w:numId w:val="16"/>
        </w:numPr>
        <w:spacing w:after="28"/>
        <w:rPr>
          <w:rFonts w:ascii="Arial Narrow" w:hAnsi="Arial Narrow" w:cs="Times New Roman"/>
          <w:b w:val="0"/>
          <w:bCs w:val="0"/>
          <w:sz w:val="22"/>
          <w:szCs w:val="22"/>
        </w:rPr>
      </w:pPr>
      <w:r>
        <w:rPr>
          <w:rFonts w:ascii="Arial Narrow" w:hAnsi="Arial Narrow" w:cs="Times New Roman"/>
          <w:b w:val="0"/>
          <w:bCs w:val="0"/>
          <w:sz w:val="22"/>
          <w:szCs w:val="22"/>
        </w:rPr>
        <w:t>Średnica przewodów instalacji chłodniczej – ciecz [cal]</w:t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  <w:t>1/4,</w:t>
      </w:r>
    </w:p>
    <w:p w14:paraId="458E0ED0" w14:textId="7847DBE0" w:rsidR="004E5DB2" w:rsidRDefault="004E5DB2" w:rsidP="004B7FE6">
      <w:pPr>
        <w:pStyle w:val="Akapit"/>
        <w:numPr>
          <w:ilvl w:val="0"/>
          <w:numId w:val="16"/>
        </w:numPr>
        <w:spacing w:after="28"/>
        <w:rPr>
          <w:rFonts w:ascii="Arial Narrow" w:hAnsi="Arial Narrow" w:cs="Times New Roman"/>
          <w:b w:val="0"/>
          <w:bCs w:val="0"/>
          <w:sz w:val="22"/>
          <w:szCs w:val="22"/>
        </w:rPr>
      </w:pPr>
      <w:r>
        <w:rPr>
          <w:rFonts w:ascii="Arial Narrow" w:hAnsi="Arial Narrow" w:cs="Times New Roman"/>
          <w:b w:val="0"/>
          <w:bCs w:val="0"/>
          <w:sz w:val="22"/>
          <w:szCs w:val="22"/>
        </w:rPr>
        <w:lastRenderedPageBreak/>
        <w:t>Średnica przewodów instalacji chłodniczej – gaz [cal]</w:t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  <w:t>3/8,</w:t>
      </w:r>
    </w:p>
    <w:p w14:paraId="2A4A4782" w14:textId="77CB121D" w:rsidR="004E5DB2" w:rsidRDefault="004E5DB2" w:rsidP="004B7FE6">
      <w:pPr>
        <w:pStyle w:val="Akapit"/>
        <w:numPr>
          <w:ilvl w:val="0"/>
          <w:numId w:val="16"/>
        </w:numPr>
        <w:spacing w:after="28"/>
        <w:rPr>
          <w:rFonts w:ascii="Arial Narrow" w:hAnsi="Arial Narrow" w:cs="Times New Roman"/>
          <w:b w:val="0"/>
          <w:bCs w:val="0"/>
          <w:sz w:val="22"/>
          <w:szCs w:val="22"/>
        </w:rPr>
      </w:pPr>
      <w:r>
        <w:rPr>
          <w:rFonts w:ascii="Arial Narrow" w:hAnsi="Arial Narrow" w:cs="Times New Roman"/>
          <w:b w:val="0"/>
          <w:bCs w:val="0"/>
          <w:sz w:val="22"/>
          <w:szCs w:val="22"/>
        </w:rPr>
        <w:t>Całkowita długość instalacji [m]</w:t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  <w:t>25,</w:t>
      </w:r>
    </w:p>
    <w:p w14:paraId="5AC25AEA" w14:textId="4482D88C" w:rsidR="00D423F1" w:rsidRDefault="004E5DB2" w:rsidP="004B7FE6">
      <w:pPr>
        <w:pStyle w:val="Akapit"/>
        <w:numPr>
          <w:ilvl w:val="0"/>
          <w:numId w:val="16"/>
        </w:numPr>
        <w:spacing w:after="28"/>
        <w:rPr>
          <w:rFonts w:ascii="Arial Narrow" w:hAnsi="Arial Narrow" w:cs="Times New Roman"/>
          <w:b w:val="0"/>
          <w:bCs w:val="0"/>
          <w:sz w:val="22"/>
          <w:szCs w:val="22"/>
        </w:rPr>
      </w:pPr>
      <w:r>
        <w:rPr>
          <w:rFonts w:ascii="Arial Narrow" w:hAnsi="Arial Narrow" w:cs="Times New Roman"/>
          <w:b w:val="0"/>
          <w:bCs w:val="0"/>
          <w:sz w:val="22"/>
          <w:szCs w:val="22"/>
        </w:rPr>
        <w:t>Maksymalna różnica wysokości instalacji [m]</w:t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  <w:t>10,</w:t>
      </w:r>
    </w:p>
    <w:p w14:paraId="59621F9B" w14:textId="0CD989CF" w:rsidR="004E5DB2" w:rsidRDefault="004E5DB2" w:rsidP="004B7FE6">
      <w:pPr>
        <w:pStyle w:val="Akapit"/>
        <w:numPr>
          <w:ilvl w:val="0"/>
          <w:numId w:val="16"/>
        </w:numPr>
        <w:spacing w:after="28"/>
        <w:rPr>
          <w:rFonts w:ascii="Arial Narrow" w:hAnsi="Arial Narrow" w:cs="Times New Roman"/>
          <w:b w:val="0"/>
          <w:bCs w:val="0"/>
          <w:sz w:val="22"/>
          <w:szCs w:val="22"/>
        </w:rPr>
      </w:pPr>
      <w:r>
        <w:rPr>
          <w:rFonts w:ascii="Arial Narrow" w:hAnsi="Arial Narrow" w:cs="Times New Roman"/>
          <w:b w:val="0"/>
          <w:bCs w:val="0"/>
          <w:sz w:val="22"/>
          <w:szCs w:val="22"/>
        </w:rPr>
        <w:t>Wymiary [</w:t>
      </w:r>
      <w:proofErr w:type="spellStart"/>
      <w:r>
        <w:rPr>
          <w:rFonts w:ascii="Arial Narrow" w:hAnsi="Arial Narrow" w:cs="Times New Roman"/>
          <w:b w:val="0"/>
          <w:bCs w:val="0"/>
          <w:sz w:val="22"/>
          <w:szCs w:val="22"/>
        </w:rPr>
        <w:t>szer.x</w:t>
      </w:r>
      <w:proofErr w:type="spellEnd"/>
      <w:r>
        <w:rPr>
          <w:rFonts w:ascii="Arial Narrow" w:hAnsi="Arial Narrow" w:cs="Times New Roman"/>
          <w:b w:val="0"/>
          <w:bCs w:val="0"/>
          <w:sz w:val="22"/>
          <w:szCs w:val="22"/>
        </w:rPr>
        <w:t xml:space="preserve"> wys. X </w:t>
      </w:r>
      <w:proofErr w:type="spellStart"/>
      <w:r>
        <w:rPr>
          <w:rFonts w:ascii="Arial Narrow" w:hAnsi="Arial Narrow" w:cs="Times New Roman"/>
          <w:b w:val="0"/>
          <w:bCs w:val="0"/>
          <w:sz w:val="22"/>
          <w:szCs w:val="22"/>
        </w:rPr>
        <w:t>głęb</w:t>
      </w:r>
      <w:proofErr w:type="spellEnd"/>
      <w:r>
        <w:rPr>
          <w:rFonts w:ascii="Arial Narrow" w:hAnsi="Arial Narrow" w:cs="Times New Roman"/>
          <w:b w:val="0"/>
          <w:bCs w:val="0"/>
          <w:sz w:val="22"/>
          <w:szCs w:val="22"/>
        </w:rPr>
        <w:t>][mm]</w:t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  <w:t>791x551x305,</w:t>
      </w:r>
    </w:p>
    <w:p w14:paraId="52E2E465" w14:textId="7A1182F2" w:rsidR="004E5DB2" w:rsidRDefault="004E5DB2" w:rsidP="004B7FE6">
      <w:pPr>
        <w:pStyle w:val="Akapit"/>
        <w:numPr>
          <w:ilvl w:val="0"/>
          <w:numId w:val="16"/>
        </w:numPr>
        <w:spacing w:after="28"/>
        <w:rPr>
          <w:rFonts w:ascii="Arial Narrow" w:hAnsi="Arial Narrow" w:cs="Times New Roman"/>
          <w:b w:val="0"/>
          <w:bCs w:val="0"/>
          <w:sz w:val="22"/>
          <w:szCs w:val="22"/>
        </w:rPr>
      </w:pPr>
      <w:r>
        <w:rPr>
          <w:rFonts w:ascii="Arial Narrow" w:hAnsi="Arial Narrow" w:cs="Times New Roman"/>
          <w:b w:val="0"/>
          <w:bCs w:val="0"/>
          <w:sz w:val="22"/>
          <w:szCs w:val="22"/>
        </w:rPr>
        <w:t>Waga netto/brutto [kg]</w:t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  <w:t>26,5 / 29,5,</w:t>
      </w:r>
    </w:p>
    <w:p w14:paraId="1D58733F" w14:textId="34237FF9" w:rsidR="004E5DB2" w:rsidRDefault="004E5DB2" w:rsidP="004E5DB2">
      <w:pPr>
        <w:pStyle w:val="Akapit"/>
        <w:numPr>
          <w:ilvl w:val="0"/>
          <w:numId w:val="0"/>
        </w:numPr>
        <w:spacing w:after="28"/>
        <w:ind w:left="360"/>
        <w:rPr>
          <w:rFonts w:ascii="Arial Narrow" w:hAnsi="Arial Narrow" w:cs="Times New Roman"/>
          <w:b w:val="0"/>
          <w:bCs w:val="0"/>
          <w:sz w:val="22"/>
          <w:szCs w:val="22"/>
        </w:rPr>
      </w:pPr>
      <w:r>
        <w:rPr>
          <w:rFonts w:ascii="Arial Narrow" w:hAnsi="Arial Narrow" w:cs="Times New Roman"/>
          <w:b w:val="0"/>
          <w:bCs w:val="0"/>
          <w:sz w:val="22"/>
          <w:szCs w:val="22"/>
        </w:rPr>
        <w:t>Pozostałe parametry</w:t>
      </w:r>
    </w:p>
    <w:p w14:paraId="16CD8ED4" w14:textId="030305D4" w:rsidR="004E5DB2" w:rsidRDefault="004E5DB2" w:rsidP="004B7FE6">
      <w:pPr>
        <w:pStyle w:val="Akapit"/>
        <w:numPr>
          <w:ilvl w:val="0"/>
          <w:numId w:val="16"/>
        </w:numPr>
        <w:spacing w:after="28"/>
        <w:rPr>
          <w:rFonts w:ascii="Arial Narrow" w:hAnsi="Arial Narrow" w:cs="Times New Roman"/>
          <w:b w:val="0"/>
          <w:bCs w:val="0"/>
          <w:sz w:val="22"/>
          <w:szCs w:val="22"/>
        </w:rPr>
      </w:pPr>
      <w:r>
        <w:rPr>
          <w:rFonts w:ascii="Arial Narrow" w:hAnsi="Arial Narrow" w:cs="Times New Roman"/>
          <w:b w:val="0"/>
          <w:bCs w:val="0"/>
          <w:sz w:val="22"/>
          <w:szCs w:val="22"/>
        </w:rPr>
        <w:t>Pobór prądu na chłodzenie [A]</w:t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  <w:t>4,0,</w:t>
      </w:r>
    </w:p>
    <w:p w14:paraId="6846AB83" w14:textId="1568DCD7" w:rsidR="004E5DB2" w:rsidRDefault="004E5DB2" w:rsidP="004B7FE6">
      <w:pPr>
        <w:pStyle w:val="Akapit"/>
        <w:numPr>
          <w:ilvl w:val="0"/>
          <w:numId w:val="16"/>
        </w:numPr>
        <w:spacing w:after="28"/>
        <w:rPr>
          <w:rFonts w:ascii="Arial Narrow" w:hAnsi="Arial Narrow" w:cs="Times New Roman"/>
          <w:b w:val="0"/>
          <w:bCs w:val="0"/>
          <w:sz w:val="22"/>
          <w:szCs w:val="22"/>
        </w:rPr>
      </w:pPr>
      <w:r>
        <w:rPr>
          <w:rFonts w:ascii="Arial Narrow" w:hAnsi="Arial Narrow" w:cs="Times New Roman"/>
          <w:b w:val="0"/>
          <w:bCs w:val="0"/>
          <w:sz w:val="22"/>
          <w:szCs w:val="22"/>
        </w:rPr>
        <w:t xml:space="preserve">Pobór prądu na </w:t>
      </w:r>
      <w:proofErr w:type="spellStart"/>
      <w:r>
        <w:rPr>
          <w:rFonts w:ascii="Arial Narrow" w:hAnsi="Arial Narrow" w:cs="Times New Roman"/>
          <w:b w:val="0"/>
          <w:bCs w:val="0"/>
          <w:sz w:val="22"/>
          <w:szCs w:val="22"/>
        </w:rPr>
        <w:t>grzeniu</w:t>
      </w:r>
      <w:proofErr w:type="spellEnd"/>
      <w:r>
        <w:rPr>
          <w:rFonts w:ascii="Arial Narrow" w:hAnsi="Arial Narrow" w:cs="Times New Roman"/>
          <w:b w:val="0"/>
          <w:bCs w:val="0"/>
          <w:sz w:val="22"/>
          <w:szCs w:val="22"/>
        </w:rPr>
        <w:t xml:space="preserve"> [A]</w:t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  <w:t>4,3,</w:t>
      </w:r>
    </w:p>
    <w:p w14:paraId="4D1B6B06" w14:textId="72ECD4BB" w:rsidR="004E5DB2" w:rsidRDefault="004E5DB2" w:rsidP="004B7FE6">
      <w:pPr>
        <w:pStyle w:val="Akapit"/>
        <w:numPr>
          <w:ilvl w:val="0"/>
          <w:numId w:val="16"/>
        </w:numPr>
        <w:spacing w:after="28"/>
        <w:rPr>
          <w:rFonts w:ascii="Arial Narrow" w:hAnsi="Arial Narrow" w:cs="Times New Roman"/>
          <w:b w:val="0"/>
          <w:bCs w:val="0"/>
          <w:sz w:val="22"/>
          <w:szCs w:val="22"/>
        </w:rPr>
      </w:pPr>
      <w:r>
        <w:rPr>
          <w:rFonts w:ascii="Arial Narrow" w:hAnsi="Arial Narrow" w:cs="Times New Roman"/>
          <w:b w:val="0"/>
          <w:bCs w:val="0"/>
          <w:sz w:val="22"/>
          <w:szCs w:val="22"/>
        </w:rPr>
        <w:t>Poziom mocy akustycznej [</w:t>
      </w:r>
      <w:proofErr w:type="spellStart"/>
      <w:r>
        <w:rPr>
          <w:rFonts w:ascii="Arial Narrow" w:hAnsi="Arial Narrow" w:cs="Times New Roman"/>
          <w:b w:val="0"/>
          <w:bCs w:val="0"/>
          <w:sz w:val="22"/>
          <w:szCs w:val="22"/>
        </w:rPr>
        <w:t>dB</w:t>
      </w:r>
      <w:proofErr w:type="spellEnd"/>
      <w:r>
        <w:rPr>
          <w:rFonts w:ascii="Arial Narrow" w:hAnsi="Arial Narrow" w:cs="Times New Roman"/>
          <w:b w:val="0"/>
          <w:bCs w:val="0"/>
          <w:sz w:val="22"/>
          <w:szCs w:val="22"/>
        </w:rPr>
        <w:t>]</w:t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  <w:t>55,</w:t>
      </w:r>
    </w:p>
    <w:p w14:paraId="39543C1B" w14:textId="1865D353" w:rsidR="004E5DB2" w:rsidRDefault="004E5DB2" w:rsidP="004B7FE6">
      <w:pPr>
        <w:pStyle w:val="Akapit"/>
        <w:numPr>
          <w:ilvl w:val="0"/>
          <w:numId w:val="16"/>
        </w:numPr>
        <w:spacing w:after="28"/>
        <w:rPr>
          <w:rFonts w:ascii="Arial Narrow" w:hAnsi="Arial Narrow" w:cs="Times New Roman"/>
          <w:b w:val="0"/>
          <w:bCs w:val="0"/>
          <w:sz w:val="22"/>
          <w:szCs w:val="22"/>
        </w:rPr>
      </w:pPr>
      <w:r>
        <w:rPr>
          <w:rFonts w:ascii="Arial Narrow" w:hAnsi="Arial Narrow" w:cs="Times New Roman"/>
          <w:b w:val="0"/>
          <w:bCs w:val="0"/>
          <w:sz w:val="22"/>
          <w:szCs w:val="22"/>
        </w:rPr>
        <w:t>Zakres nastawy temperatury [°C]</w:t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  <w:t>17 ~ 32,</w:t>
      </w:r>
    </w:p>
    <w:p w14:paraId="4FAA1A04" w14:textId="7B5EF882" w:rsidR="004E5DB2" w:rsidRDefault="004E5DB2" w:rsidP="004B7FE6">
      <w:pPr>
        <w:pStyle w:val="Akapit"/>
        <w:numPr>
          <w:ilvl w:val="0"/>
          <w:numId w:val="16"/>
        </w:numPr>
        <w:spacing w:after="28"/>
        <w:rPr>
          <w:rFonts w:ascii="Arial Narrow" w:hAnsi="Arial Narrow" w:cs="Times New Roman"/>
          <w:b w:val="0"/>
          <w:bCs w:val="0"/>
          <w:sz w:val="22"/>
          <w:szCs w:val="22"/>
        </w:rPr>
      </w:pPr>
      <w:r>
        <w:rPr>
          <w:rFonts w:ascii="Arial Narrow" w:hAnsi="Arial Narrow" w:cs="Times New Roman"/>
          <w:b w:val="0"/>
          <w:bCs w:val="0"/>
          <w:sz w:val="22"/>
          <w:szCs w:val="22"/>
        </w:rPr>
        <w:t>Wydajność osuszania [l/h]</w:t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  <w:t>1,2,</w:t>
      </w:r>
    </w:p>
    <w:p w14:paraId="65EBF8FD" w14:textId="681F4428" w:rsidR="004E5DB2" w:rsidRDefault="004E5DB2" w:rsidP="004B7FE6">
      <w:pPr>
        <w:pStyle w:val="Akapit"/>
        <w:numPr>
          <w:ilvl w:val="0"/>
          <w:numId w:val="16"/>
        </w:numPr>
        <w:spacing w:after="28"/>
        <w:rPr>
          <w:rFonts w:ascii="Arial Narrow" w:hAnsi="Arial Narrow" w:cs="Times New Roman"/>
          <w:b w:val="0"/>
          <w:bCs w:val="0"/>
          <w:sz w:val="22"/>
          <w:szCs w:val="22"/>
        </w:rPr>
      </w:pPr>
      <w:r>
        <w:rPr>
          <w:rFonts w:ascii="Arial Narrow" w:hAnsi="Arial Narrow" w:cs="Times New Roman"/>
          <w:b w:val="0"/>
          <w:bCs w:val="0"/>
          <w:sz w:val="22"/>
          <w:szCs w:val="22"/>
        </w:rPr>
        <w:t>Typ czynnika chłodniczego</w:t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  <w:t>R32,</w:t>
      </w:r>
    </w:p>
    <w:p w14:paraId="533636F8" w14:textId="3C5EEDD7" w:rsidR="004E5DB2" w:rsidRPr="004E5DB2" w:rsidRDefault="004E5DB2" w:rsidP="004B7FE6">
      <w:pPr>
        <w:pStyle w:val="Akapit"/>
        <w:numPr>
          <w:ilvl w:val="0"/>
          <w:numId w:val="16"/>
        </w:numPr>
        <w:spacing w:after="28"/>
        <w:rPr>
          <w:rFonts w:ascii="Arial Narrow" w:hAnsi="Arial Narrow" w:cs="Times New Roman"/>
          <w:b w:val="0"/>
          <w:bCs w:val="0"/>
          <w:sz w:val="22"/>
          <w:szCs w:val="22"/>
        </w:rPr>
      </w:pPr>
      <w:r>
        <w:rPr>
          <w:rFonts w:ascii="Arial Narrow" w:hAnsi="Arial Narrow" w:cs="Times New Roman"/>
          <w:b w:val="0"/>
          <w:bCs w:val="0"/>
          <w:sz w:val="22"/>
          <w:szCs w:val="22"/>
        </w:rPr>
        <w:t>Ilość czynnika chłodniczego w urządzeniu [kg]</w:t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</w:r>
      <w:r>
        <w:rPr>
          <w:rFonts w:ascii="Arial Narrow" w:hAnsi="Arial Narrow" w:cs="Times New Roman"/>
          <w:b w:val="0"/>
          <w:bCs w:val="0"/>
          <w:sz w:val="22"/>
          <w:szCs w:val="22"/>
        </w:rPr>
        <w:tab/>
        <w:t>0,8</w:t>
      </w:r>
    </w:p>
    <w:p w14:paraId="57B9CEBE" w14:textId="20D72A59" w:rsidR="003E5B8A" w:rsidRPr="003E5B8A" w:rsidRDefault="00D423F1" w:rsidP="003E5B8A">
      <w:pPr>
        <w:pStyle w:val="Akapit"/>
        <w:numPr>
          <w:ilvl w:val="0"/>
          <w:numId w:val="0"/>
        </w:numPr>
        <w:spacing w:after="28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ab/>
      </w:r>
    </w:p>
    <w:p w14:paraId="13E31CB0" w14:textId="7ED4AC40" w:rsidR="003E5B8A" w:rsidRPr="003E5B8A" w:rsidRDefault="00744C28" w:rsidP="003E5B8A">
      <w:pPr>
        <w:pStyle w:val="Akapit"/>
        <w:numPr>
          <w:ilvl w:val="0"/>
          <w:numId w:val="0"/>
        </w:numPr>
        <w:spacing w:after="28"/>
        <w:rPr>
          <w:rStyle w:val="Domylnaczcionkaakapitu6"/>
          <w:rFonts w:ascii="Arial Narrow" w:hAnsi="Arial Narrow" w:cs="Times New Roman"/>
          <w:b w:val="0"/>
          <w:bCs w:val="0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6</w:t>
      </w:r>
      <w:r w:rsidR="003E5B8A" w:rsidRPr="003E5B8A">
        <w:rPr>
          <w:rFonts w:ascii="Arial Narrow" w:hAnsi="Arial Narrow" w:cs="Times New Roman"/>
          <w:sz w:val="22"/>
          <w:szCs w:val="22"/>
        </w:rPr>
        <w:t>.2.</w:t>
      </w:r>
      <w:r w:rsidR="004E5DB2">
        <w:rPr>
          <w:rFonts w:ascii="Arial Narrow" w:hAnsi="Arial Narrow" w:cs="Times New Roman"/>
          <w:sz w:val="22"/>
          <w:szCs w:val="22"/>
        </w:rPr>
        <w:t>3</w:t>
      </w:r>
      <w:r w:rsidR="003E5B8A" w:rsidRPr="003E5B8A">
        <w:rPr>
          <w:rFonts w:ascii="Arial Narrow" w:hAnsi="Arial Narrow" w:cs="Times New Roman"/>
          <w:sz w:val="22"/>
          <w:szCs w:val="22"/>
        </w:rPr>
        <w:t>. Uwagi końcowe</w:t>
      </w:r>
    </w:p>
    <w:p w14:paraId="0AD04244" w14:textId="5481E130" w:rsidR="003E5B8A" w:rsidRPr="003E5B8A" w:rsidRDefault="003E5B8A" w:rsidP="003E5B8A">
      <w:pPr>
        <w:pStyle w:val="Akapit"/>
        <w:numPr>
          <w:ilvl w:val="0"/>
          <w:numId w:val="0"/>
        </w:numPr>
        <w:spacing w:after="28"/>
        <w:rPr>
          <w:rFonts w:ascii="Arial Narrow" w:hAnsi="Arial Narrow" w:cs="Times New Roman"/>
          <w:sz w:val="22"/>
          <w:szCs w:val="22"/>
        </w:rPr>
      </w:pPr>
      <w:r w:rsidRPr="003E5B8A">
        <w:rPr>
          <w:rStyle w:val="Domylnaczcionkaakapitu6"/>
          <w:rFonts w:ascii="Arial Narrow" w:hAnsi="Arial Narrow" w:cs="Times New Roman"/>
          <w:b w:val="0"/>
          <w:bCs w:val="0"/>
          <w:sz w:val="22"/>
          <w:szCs w:val="22"/>
        </w:rPr>
        <w:tab/>
        <w:t>Instalację wykonać zgodnie z „Warunkami technicznymi wykonania i odbioru instalacji ogrzewczych”, obowiązującymi normami oraz wymogami stawianymi przez producentów urządzeń i armatury. Wszystkie urządzenia i materiały zastosowane w projekcie powinny posiadać aktualne dopuszczenia do stosowania w</w:t>
      </w:r>
      <w:r w:rsidR="004E5DB2">
        <w:rPr>
          <w:rStyle w:val="Domylnaczcionkaakapitu6"/>
          <w:rFonts w:ascii="Arial Narrow" w:hAnsi="Arial Narrow" w:cs="Times New Roman"/>
          <w:b w:val="0"/>
          <w:bCs w:val="0"/>
          <w:sz w:val="22"/>
          <w:szCs w:val="22"/>
        </w:rPr>
        <w:t> </w:t>
      </w:r>
      <w:r w:rsidRPr="003E5B8A">
        <w:rPr>
          <w:rStyle w:val="Domylnaczcionkaakapitu6"/>
          <w:rFonts w:ascii="Arial Narrow" w:hAnsi="Arial Narrow" w:cs="Times New Roman"/>
          <w:b w:val="0"/>
          <w:bCs w:val="0"/>
          <w:sz w:val="22"/>
          <w:szCs w:val="22"/>
        </w:rPr>
        <w:t>budownictwie.</w:t>
      </w:r>
    </w:p>
    <w:p w14:paraId="55FC6C14" w14:textId="77777777" w:rsidR="003E5B8A" w:rsidRPr="003E5B8A" w:rsidRDefault="003E5B8A" w:rsidP="003E5B8A">
      <w:pPr>
        <w:tabs>
          <w:tab w:val="left" w:pos="283"/>
        </w:tabs>
        <w:spacing w:after="28" w:line="360" w:lineRule="auto"/>
        <w:jc w:val="both"/>
        <w:rPr>
          <w:rStyle w:val="Domylnaczcionkaakapitu6"/>
          <w:rFonts w:ascii="Arial Narrow" w:eastAsia="Times New Roman" w:hAnsi="Arial Narrow" w:cs="Times New Roman"/>
          <w:b/>
          <w:bCs/>
          <w:color w:val="000000"/>
        </w:rPr>
      </w:pPr>
      <w:r w:rsidRPr="003E5B8A">
        <w:rPr>
          <w:rStyle w:val="Domylnaczcionkaakapitu6"/>
          <w:rFonts w:ascii="Arial Narrow" w:eastAsia="Times New Roman" w:hAnsi="Arial Narrow" w:cs="Times New Roman"/>
          <w:b/>
          <w:bCs/>
          <w:color w:val="000000"/>
        </w:rPr>
        <w:t>7. Wentylacja mechaniczna</w:t>
      </w:r>
    </w:p>
    <w:p w14:paraId="4FCB2FA1" w14:textId="77777777" w:rsidR="003E5B8A" w:rsidRPr="003E5B8A" w:rsidRDefault="003E5B8A" w:rsidP="003E5B8A">
      <w:pPr>
        <w:tabs>
          <w:tab w:val="left" w:pos="283"/>
        </w:tabs>
        <w:spacing w:after="28" w:line="360" w:lineRule="auto"/>
        <w:jc w:val="both"/>
        <w:rPr>
          <w:rStyle w:val="Domylnaczcionkaakapitu6"/>
          <w:rFonts w:ascii="Arial Narrow" w:eastAsia="Times New Roman" w:hAnsi="Arial Narrow" w:cs="Times New Roman"/>
          <w:color w:val="000000"/>
        </w:rPr>
      </w:pPr>
      <w:r w:rsidRPr="003E5B8A">
        <w:rPr>
          <w:rStyle w:val="Domylnaczcionkaakapitu6"/>
          <w:rFonts w:ascii="Arial Narrow" w:eastAsia="Times New Roman" w:hAnsi="Arial Narrow" w:cs="Times New Roman"/>
          <w:b/>
          <w:bCs/>
          <w:color w:val="000000"/>
        </w:rPr>
        <w:t>7.1 Charakterystyka ogólna</w:t>
      </w:r>
    </w:p>
    <w:p w14:paraId="40EF10B3" w14:textId="1D728D13" w:rsidR="003E5B8A" w:rsidRPr="003E5B8A" w:rsidRDefault="003E5B8A" w:rsidP="003E5B8A">
      <w:pPr>
        <w:tabs>
          <w:tab w:val="left" w:pos="283"/>
        </w:tabs>
        <w:spacing w:after="28" w:line="360" w:lineRule="auto"/>
        <w:jc w:val="both"/>
        <w:rPr>
          <w:rStyle w:val="Domylnaczcionkaakapitu6"/>
          <w:rFonts w:ascii="Arial Narrow" w:eastAsia="Times New Roman" w:hAnsi="Arial Narrow" w:cs="Times New Roman"/>
          <w:b/>
          <w:bCs/>
          <w:color w:val="000000"/>
        </w:rPr>
      </w:pPr>
      <w:r w:rsidRPr="003E5B8A">
        <w:rPr>
          <w:rStyle w:val="Domylnaczcionkaakapitu6"/>
          <w:rFonts w:ascii="Arial Narrow" w:eastAsia="Times New Roman" w:hAnsi="Arial Narrow" w:cs="Times New Roman"/>
          <w:color w:val="000000"/>
        </w:rPr>
        <w:tab/>
        <w:t xml:space="preserve">Układ wentylacji pracuje w sposób ciągły. System składa się z rekuperatora np.: MISTRAL </w:t>
      </w:r>
      <w:r w:rsidR="004E5DB2">
        <w:rPr>
          <w:rStyle w:val="Domylnaczcionkaakapitu6"/>
          <w:rFonts w:ascii="Arial Narrow" w:eastAsia="Times New Roman" w:hAnsi="Arial Narrow" w:cs="Times New Roman"/>
          <w:color w:val="000000"/>
        </w:rPr>
        <w:t>110</w:t>
      </w:r>
      <w:r w:rsidRPr="003E5B8A">
        <w:rPr>
          <w:rStyle w:val="Domylnaczcionkaakapitu6"/>
          <w:rFonts w:ascii="Arial Narrow" w:eastAsia="Times New Roman" w:hAnsi="Arial Narrow" w:cs="Times New Roman"/>
          <w:color w:val="000000"/>
        </w:rPr>
        <w:t xml:space="preserve">0 EC lub o podobnych parametrach oraz </w:t>
      </w:r>
      <w:r w:rsidR="004E5DB2">
        <w:rPr>
          <w:rStyle w:val="Domylnaczcionkaakapitu6"/>
          <w:rFonts w:ascii="Arial Narrow" w:eastAsia="Times New Roman" w:hAnsi="Arial Narrow" w:cs="Times New Roman"/>
          <w:color w:val="000000"/>
        </w:rPr>
        <w:t>wentylatora kanałowego w sanitariatach.</w:t>
      </w:r>
      <w:r w:rsidRPr="003E5B8A">
        <w:rPr>
          <w:rStyle w:val="Domylnaczcionkaakapitu6"/>
          <w:rFonts w:ascii="Arial Narrow" w:eastAsia="Times New Roman" w:hAnsi="Arial Narrow" w:cs="Times New Roman"/>
          <w:color w:val="000000"/>
        </w:rPr>
        <w:t xml:space="preserve"> </w:t>
      </w:r>
    </w:p>
    <w:p w14:paraId="2E607B5F" w14:textId="77777777" w:rsidR="003E5B8A" w:rsidRPr="003E5B8A" w:rsidRDefault="003E5B8A" w:rsidP="003E5B8A">
      <w:pPr>
        <w:tabs>
          <w:tab w:val="left" w:pos="283"/>
        </w:tabs>
        <w:spacing w:after="28" w:line="360" w:lineRule="auto"/>
        <w:jc w:val="both"/>
        <w:rPr>
          <w:rStyle w:val="Domylnaczcionkaakapitu6"/>
          <w:rFonts w:ascii="Arial Narrow" w:eastAsia="Times New Roman" w:hAnsi="Arial Narrow" w:cs="Times New Roman"/>
          <w:color w:val="000000"/>
        </w:rPr>
      </w:pPr>
      <w:r w:rsidRPr="003E5B8A">
        <w:rPr>
          <w:rStyle w:val="Domylnaczcionkaakapitu6"/>
          <w:rFonts w:ascii="Arial Narrow" w:eastAsia="Times New Roman" w:hAnsi="Arial Narrow" w:cs="Times New Roman"/>
          <w:b/>
          <w:bCs/>
          <w:color w:val="000000"/>
        </w:rPr>
        <w:t>7.2 Opis techniczny</w:t>
      </w:r>
    </w:p>
    <w:p w14:paraId="4669A4E8" w14:textId="333474B4" w:rsidR="003E5B8A" w:rsidRPr="003E5B8A" w:rsidRDefault="003E5B8A" w:rsidP="003E5B8A">
      <w:pPr>
        <w:tabs>
          <w:tab w:val="left" w:pos="283"/>
        </w:tabs>
        <w:spacing w:after="0" w:line="360" w:lineRule="auto"/>
        <w:jc w:val="both"/>
        <w:rPr>
          <w:rFonts w:ascii="Arial Narrow" w:hAnsi="Arial Narrow" w:cs="Times New Roman"/>
          <w:sz w:val="24"/>
          <w:szCs w:val="24"/>
        </w:rPr>
      </w:pPr>
      <w:r w:rsidRPr="003E5B8A">
        <w:rPr>
          <w:rStyle w:val="Domylnaczcionkaakapitu6"/>
          <w:rFonts w:ascii="Arial Narrow" w:eastAsia="Times New Roman" w:hAnsi="Arial Narrow" w:cs="Times New Roman"/>
          <w:color w:val="000000"/>
        </w:rPr>
        <w:tab/>
        <w:t xml:space="preserve">Powietrze zewnętrzne nawiewane oraz wywiewane będzie poprzez centralę </w:t>
      </w:r>
      <w:proofErr w:type="spellStart"/>
      <w:r w:rsidRPr="003E5B8A">
        <w:rPr>
          <w:rStyle w:val="Domylnaczcionkaakapitu6"/>
          <w:rFonts w:ascii="Arial Narrow" w:eastAsia="Times New Roman" w:hAnsi="Arial Narrow" w:cs="Times New Roman"/>
          <w:color w:val="000000"/>
        </w:rPr>
        <w:t>nawiewno</w:t>
      </w:r>
      <w:proofErr w:type="spellEnd"/>
      <w:r w:rsidRPr="003E5B8A">
        <w:rPr>
          <w:rStyle w:val="Domylnaczcionkaakapitu6"/>
          <w:rFonts w:ascii="Arial Narrow" w:eastAsia="Times New Roman" w:hAnsi="Arial Narrow" w:cs="Times New Roman"/>
          <w:color w:val="000000"/>
        </w:rPr>
        <w:t xml:space="preserve">-wywiewną z odzyskiem ciepła typu MISTRAL </w:t>
      </w:r>
      <w:r w:rsidR="004E5DB2">
        <w:rPr>
          <w:rStyle w:val="Domylnaczcionkaakapitu6"/>
          <w:rFonts w:ascii="Arial Narrow" w:eastAsia="Times New Roman" w:hAnsi="Arial Narrow" w:cs="Times New Roman"/>
          <w:color w:val="000000"/>
        </w:rPr>
        <w:t>11000</w:t>
      </w:r>
      <w:r w:rsidRPr="003E5B8A">
        <w:rPr>
          <w:rStyle w:val="Domylnaczcionkaakapitu6"/>
          <w:rFonts w:ascii="Arial Narrow" w:eastAsia="Times New Roman" w:hAnsi="Arial Narrow" w:cs="Times New Roman"/>
          <w:color w:val="000000"/>
        </w:rPr>
        <w:t xml:space="preserve"> EC - z grzałką </w:t>
      </w:r>
      <w:proofErr w:type="spellStart"/>
      <w:r w:rsidRPr="003E5B8A">
        <w:rPr>
          <w:rStyle w:val="Domylnaczcionkaakapitu6"/>
          <w:rFonts w:ascii="Arial Narrow" w:eastAsia="Times New Roman" w:hAnsi="Arial Narrow" w:cs="Times New Roman"/>
          <w:color w:val="000000"/>
        </w:rPr>
        <w:t>elektr</w:t>
      </w:r>
      <w:proofErr w:type="spellEnd"/>
      <w:r w:rsidRPr="003E5B8A">
        <w:rPr>
          <w:rStyle w:val="Domylnaczcionkaakapitu6"/>
          <w:rFonts w:ascii="Arial Narrow" w:eastAsia="Times New Roman" w:hAnsi="Arial Narrow" w:cs="Times New Roman"/>
          <w:color w:val="000000"/>
        </w:rPr>
        <w:t>. Centrala wyposażona będzie w filtry powietrza świeżego, powietrza powrotnego G4 (zmywalny, redukuje 100% cząsteczek PM10, 35% cząsteczek PM2.5</w:t>
      </w:r>
      <w:r w:rsidRPr="003E5B8A">
        <w:rPr>
          <w:rStyle w:val="Domylnaczcionkaakapitu6"/>
          <w:rFonts w:ascii="Tahoma" w:eastAsia="Times New Roman" w:hAnsi="Tahoma" w:cs="Tahoma" w:hint="cs"/>
          <w:color w:val="000000"/>
          <w:cs/>
        </w:rPr>
        <w:t>﻿</w:t>
      </w:r>
      <w:r w:rsidRPr="003E5B8A">
        <w:rPr>
          <w:rStyle w:val="Domylnaczcionkaakapitu6"/>
          <w:rFonts w:ascii="Arial Narrow" w:eastAsia="Times New Roman" w:hAnsi="Arial Narrow" w:cs="Times New Roman"/>
          <w:color w:val="000000"/>
        </w:rPr>
        <w:t>)</w:t>
      </w:r>
      <w:r w:rsidRPr="003E5B8A">
        <w:rPr>
          <w:rStyle w:val="Domylnaczcionkaakapitu6"/>
          <w:rFonts w:ascii="Tahoma" w:eastAsia="Times New Roman" w:hAnsi="Tahoma" w:cs="Tahoma" w:hint="cs"/>
          <w:color w:val="000000"/>
          <w:cs/>
        </w:rPr>
        <w:t>﻿﻿</w:t>
      </w:r>
      <w:r w:rsidRPr="003E5B8A">
        <w:rPr>
          <w:rStyle w:val="Domylnaczcionkaakapitu6"/>
          <w:rFonts w:ascii="Arial Narrow" w:eastAsia="Times New Roman" w:hAnsi="Arial Narrow" w:cs="Times New Roman"/>
          <w:color w:val="000000"/>
          <w:cs/>
        </w:rPr>
        <w:t xml:space="preserve"> </w:t>
      </w:r>
      <w:r w:rsidRPr="003E5B8A">
        <w:rPr>
          <w:rStyle w:val="Domylnaczcionkaakapitu6"/>
          <w:rFonts w:ascii="Arial Narrow" w:eastAsia="Times New Roman" w:hAnsi="Arial Narrow" w:cs="Times New Roman"/>
          <w:color w:val="000000"/>
        </w:rPr>
        <w:t>.</w:t>
      </w:r>
    </w:p>
    <w:p w14:paraId="5DE8375D" w14:textId="77777777" w:rsidR="003E5B8A" w:rsidRPr="003E5B8A" w:rsidRDefault="003E5B8A" w:rsidP="003E5B8A">
      <w:pPr>
        <w:tabs>
          <w:tab w:val="left" w:pos="283"/>
        </w:tabs>
        <w:spacing w:after="0" w:line="360" w:lineRule="auto"/>
        <w:jc w:val="both"/>
        <w:rPr>
          <w:rFonts w:ascii="Arial Narrow" w:hAnsi="Arial Narrow" w:cs="Times New Roman"/>
          <w:sz w:val="24"/>
          <w:szCs w:val="24"/>
        </w:rPr>
      </w:pPr>
    </w:p>
    <w:p w14:paraId="30A0D7E2" w14:textId="5EFE5E2C" w:rsidR="003E5B8A" w:rsidRPr="003E5B8A" w:rsidRDefault="003E5B8A" w:rsidP="003E5B8A">
      <w:pPr>
        <w:tabs>
          <w:tab w:val="left" w:pos="283"/>
        </w:tabs>
        <w:spacing w:after="0" w:line="360" w:lineRule="auto"/>
        <w:jc w:val="both"/>
        <w:rPr>
          <w:rStyle w:val="Domylnaczcionkaakapitu6"/>
          <w:rFonts w:ascii="Arial Narrow" w:eastAsia="Times New Roman" w:hAnsi="Arial Narrow" w:cs="Times New Roman"/>
          <w:color w:val="000000"/>
        </w:rPr>
      </w:pPr>
      <w:r w:rsidRPr="003E5B8A">
        <w:rPr>
          <w:rStyle w:val="Domylnaczcionkaakapitu6"/>
          <w:rFonts w:ascii="Arial Narrow" w:eastAsia="Times New Roman" w:hAnsi="Arial Narrow" w:cs="Times New Roman"/>
          <w:color w:val="000000"/>
        </w:rPr>
        <w:t>Powietrze zewnętrzne odprowadzane wewnętrzne nawiewane i wywiewane będzie poprzez sufitowe anemostaty nawiewne i wywiewne. Dopływ powietrza wewnętrznego do WC</w:t>
      </w:r>
      <w:r w:rsidR="004E5DB2">
        <w:rPr>
          <w:rStyle w:val="Domylnaczcionkaakapitu6"/>
          <w:rFonts w:ascii="Arial Narrow" w:eastAsia="Times New Roman" w:hAnsi="Arial Narrow" w:cs="Times New Roman"/>
          <w:color w:val="000000"/>
        </w:rPr>
        <w:t>, Wiatrołapu, Pomieszczenia technicznego i</w:t>
      </w:r>
      <w:r w:rsidR="00A20C80">
        <w:rPr>
          <w:rStyle w:val="Domylnaczcionkaakapitu6"/>
          <w:rFonts w:ascii="Arial Narrow" w:eastAsia="Times New Roman" w:hAnsi="Arial Narrow" w:cs="Times New Roman"/>
          <w:color w:val="000000"/>
        </w:rPr>
        <w:t> </w:t>
      </w:r>
      <w:r w:rsidR="004E5DB2">
        <w:rPr>
          <w:rStyle w:val="Domylnaczcionkaakapitu6"/>
          <w:rFonts w:ascii="Arial Narrow" w:eastAsia="Times New Roman" w:hAnsi="Arial Narrow" w:cs="Times New Roman"/>
          <w:color w:val="000000"/>
        </w:rPr>
        <w:t>magazynku</w:t>
      </w:r>
      <w:r w:rsidRPr="003E5B8A">
        <w:rPr>
          <w:rStyle w:val="Domylnaczcionkaakapitu6"/>
          <w:rFonts w:ascii="Arial Narrow" w:eastAsia="Times New Roman" w:hAnsi="Arial Narrow" w:cs="Times New Roman"/>
          <w:color w:val="000000"/>
        </w:rPr>
        <w:t xml:space="preserve"> być zapewniony przez otwory w dolnych częściach drzwi lub przez szczeliny pomiędzy dolną krawędzią drzwi a podłogą lub progiem. Swobodny przepływ powietrza z </w:t>
      </w:r>
      <w:r w:rsidR="004E5DB2" w:rsidRPr="003E5B8A">
        <w:rPr>
          <w:rStyle w:val="Domylnaczcionkaakapitu6"/>
          <w:rFonts w:ascii="Arial Narrow" w:eastAsia="Times New Roman" w:hAnsi="Arial Narrow" w:cs="Times New Roman"/>
          <w:color w:val="000000"/>
        </w:rPr>
        <w:t>WC</w:t>
      </w:r>
      <w:r w:rsidR="004E5DB2">
        <w:rPr>
          <w:rStyle w:val="Domylnaczcionkaakapitu6"/>
          <w:rFonts w:ascii="Arial Narrow" w:eastAsia="Times New Roman" w:hAnsi="Arial Narrow" w:cs="Times New Roman"/>
          <w:color w:val="000000"/>
        </w:rPr>
        <w:t>, Wiatrołapu, Pomieszczenia technicznego i magazynku</w:t>
      </w:r>
      <w:r w:rsidRPr="003E5B8A">
        <w:rPr>
          <w:rStyle w:val="Domylnaczcionkaakapitu6"/>
          <w:rFonts w:ascii="Arial Narrow" w:eastAsia="Times New Roman" w:hAnsi="Arial Narrow" w:cs="Times New Roman"/>
          <w:color w:val="000000"/>
        </w:rPr>
        <w:t xml:space="preserve"> powinna zapewnić szczelina pomiędzy dolną krawędzią drzwi a podłogą o przekroju netto co najmniej 80 cm2. Regulacja ilości powietrza odbywać się będzie poprzez wkładki przepustnice. Centrala wentylacyjna umieszczona zostanie </w:t>
      </w:r>
      <w:r w:rsidR="004E5DB2">
        <w:rPr>
          <w:rStyle w:val="Domylnaczcionkaakapitu6"/>
          <w:rFonts w:ascii="Arial Narrow" w:eastAsia="Times New Roman" w:hAnsi="Arial Narrow" w:cs="Times New Roman"/>
          <w:color w:val="000000"/>
        </w:rPr>
        <w:t>w pomieszczeniu technicznym</w:t>
      </w:r>
      <w:r w:rsidRPr="003E5B8A">
        <w:rPr>
          <w:rStyle w:val="Domylnaczcionkaakapitu6"/>
          <w:rFonts w:ascii="Arial Narrow" w:eastAsia="Times New Roman" w:hAnsi="Arial Narrow" w:cs="Times New Roman"/>
          <w:color w:val="000000"/>
        </w:rPr>
        <w:t xml:space="preserve">. Powietrze będzie zaciągane z czerpni </w:t>
      </w:r>
      <w:r w:rsidR="004E5DB2">
        <w:rPr>
          <w:rStyle w:val="Domylnaczcionkaakapitu6"/>
          <w:rFonts w:ascii="Arial Narrow" w:eastAsia="Times New Roman" w:hAnsi="Arial Narrow" w:cs="Times New Roman"/>
          <w:color w:val="000000"/>
        </w:rPr>
        <w:t xml:space="preserve">ściennej </w:t>
      </w:r>
      <w:r w:rsidR="004E5DB2">
        <w:rPr>
          <w:rStyle w:val="Domylnaczcionkaakapitu6"/>
          <w:rFonts w:ascii="Arial Narrow" w:eastAsia="Times New Roman" w:hAnsi="Arial Narrow" w:cs="Times New Roman"/>
          <w:color w:val="000000"/>
        </w:rPr>
        <w:lastRenderedPageBreak/>
        <w:t>Ф355</w:t>
      </w:r>
      <w:r w:rsidRPr="003E5B8A">
        <w:rPr>
          <w:rStyle w:val="Domylnaczcionkaakapitu6"/>
          <w:rFonts w:ascii="Arial Narrow" w:eastAsia="Times New Roman" w:hAnsi="Arial Narrow" w:cs="Times New Roman"/>
          <w:color w:val="000000"/>
        </w:rPr>
        <w:t xml:space="preserve">, lokalizacja wg </w:t>
      </w:r>
      <w:r w:rsidR="004E5DB2">
        <w:rPr>
          <w:rStyle w:val="Domylnaczcionkaakapitu6"/>
          <w:rFonts w:ascii="Arial Narrow" w:eastAsia="Times New Roman" w:hAnsi="Arial Narrow" w:cs="Times New Roman"/>
          <w:color w:val="000000"/>
        </w:rPr>
        <w:t xml:space="preserve">rysunku S-04. </w:t>
      </w:r>
      <w:r w:rsidRPr="003E5B8A">
        <w:rPr>
          <w:rStyle w:val="Domylnaczcionkaakapitu6"/>
          <w:rFonts w:ascii="Arial Narrow" w:eastAsia="Times New Roman" w:hAnsi="Arial Narrow" w:cs="Times New Roman"/>
          <w:color w:val="000000"/>
        </w:rPr>
        <w:t xml:space="preserve">Z centrali, kanałem głównym  powietrze rozprowadzone zostanie (do wskazanych pomieszczeń) indywidualnie, za pomocą przewodów izolowanych. Instalacja wywiewna, będzie rozprowadzona w sposób identyczny jak powietrza nawiewanego z zachowaniem przeciwnego kierunku przepływu powietrza. Wyrzutnia powietrzna </w:t>
      </w:r>
      <w:r w:rsidR="00744C28">
        <w:rPr>
          <w:rStyle w:val="Domylnaczcionkaakapitu6"/>
          <w:rFonts w:ascii="Arial Narrow" w:eastAsia="Times New Roman" w:hAnsi="Arial Narrow" w:cs="Times New Roman"/>
          <w:color w:val="000000"/>
        </w:rPr>
        <w:t>ścienna</w:t>
      </w:r>
      <w:r w:rsidRPr="003E5B8A">
        <w:rPr>
          <w:rStyle w:val="Domylnaczcionkaakapitu6"/>
          <w:rFonts w:ascii="Arial Narrow" w:eastAsia="Times New Roman" w:hAnsi="Arial Narrow" w:cs="Times New Roman"/>
          <w:color w:val="000000"/>
        </w:rPr>
        <w:t xml:space="preserve"> </w:t>
      </w:r>
      <w:r w:rsidR="004E5DB2">
        <w:rPr>
          <w:rStyle w:val="Domylnaczcionkaakapitu6"/>
          <w:rFonts w:ascii="Arial Narrow" w:eastAsia="Times New Roman" w:hAnsi="Arial Narrow" w:cs="Times New Roman"/>
          <w:color w:val="000000"/>
        </w:rPr>
        <w:t>Ф315</w:t>
      </w:r>
      <w:r w:rsidRPr="003E5B8A">
        <w:rPr>
          <w:rStyle w:val="Domylnaczcionkaakapitu6"/>
          <w:rFonts w:ascii="Arial Narrow" w:eastAsia="Times New Roman" w:hAnsi="Arial Narrow" w:cs="Times New Roman"/>
          <w:color w:val="000000"/>
        </w:rPr>
        <w:t xml:space="preserve"> wg rysunku. Prowadzenie przewodów z powietrzem wywiewanym w sposób identyczny jak instalacja nawiewna. W celu uniknięcia tworzenia się skroplin na powierzchni zewnętrznej, kanały czerpni i wyrzutni powinny być zaizolowane na całej długości. Czerpnia i wyrzutnia wyposażona w żaluzję zabezpieczająca przed wpływem warunków atmosferycznych. Kanały wentylacyjne na poddaszu należy zaizolować wełną mineralną grubości </w:t>
      </w:r>
      <w:r w:rsidR="004B7FE6">
        <w:rPr>
          <w:rStyle w:val="Domylnaczcionkaakapitu6"/>
          <w:rFonts w:ascii="Arial Narrow" w:eastAsia="Times New Roman" w:hAnsi="Arial Narrow" w:cs="Times New Roman"/>
          <w:color w:val="000000"/>
        </w:rPr>
        <w:t>1</w:t>
      </w:r>
      <w:r w:rsidRPr="003E5B8A">
        <w:rPr>
          <w:rStyle w:val="Domylnaczcionkaakapitu6"/>
          <w:rFonts w:ascii="Arial Narrow" w:eastAsia="Times New Roman" w:hAnsi="Arial Narrow" w:cs="Times New Roman"/>
          <w:color w:val="000000"/>
        </w:rPr>
        <w:t>0</w:t>
      </w:r>
      <w:r w:rsidR="004B7FE6">
        <w:rPr>
          <w:rStyle w:val="Domylnaczcionkaakapitu6"/>
          <w:rFonts w:ascii="Arial Narrow" w:eastAsia="Times New Roman" w:hAnsi="Arial Narrow" w:cs="Times New Roman"/>
          <w:color w:val="000000"/>
        </w:rPr>
        <w:t>0mm</w:t>
      </w:r>
      <w:r w:rsidRPr="003E5B8A">
        <w:rPr>
          <w:rStyle w:val="Domylnaczcionkaakapitu6"/>
          <w:rFonts w:ascii="Arial Narrow" w:eastAsia="Times New Roman" w:hAnsi="Arial Narrow" w:cs="Times New Roman"/>
          <w:color w:val="000000"/>
        </w:rPr>
        <w:t xml:space="preserve"> na folii aluminiowej. Wentylatory kanałowe w WC należy zamontować na suficie podwieszanym. Do kanałów wentylacji mechanicznej nie wolno podłączać okapów kuchennych. </w:t>
      </w:r>
    </w:p>
    <w:p w14:paraId="2586BE90" w14:textId="77777777" w:rsidR="003E5B8A" w:rsidRPr="003E5B8A" w:rsidRDefault="003E5B8A" w:rsidP="003E5B8A">
      <w:pPr>
        <w:tabs>
          <w:tab w:val="left" w:pos="283"/>
        </w:tabs>
        <w:spacing w:after="0" w:line="360" w:lineRule="auto"/>
        <w:jc w:val="both"/>
        <w:rPr>
          <w:rStyle w:val="Domylnaczcionkaakapitu6"/>
          <w:rFonts w:ascii="Arial Narrow" w:eastAsia="Times New Roman" w:hAnsi="Arial Narrow" w:cs="Times New Roman"/>
          <w:b/>
          <w:bCs/>
          <w:color w:val="000000"/>
        </w:rPr>
      </w:pPr>
      <w:r w:rsidRPr="003E5B8A">
        <w:rPr>
          <w:rStyle w:val="Domylnaczcionkaakapitu6"/>
          <w:rFonts w:ascii="Arial Narrow" w:eastAsia="Times New Roman" w:hAnsi="Arial Narrow" w:cs="Times New Roman"/>
          <w:color w:val="000000"/>
        </w:rPr>
        <w:t>Szczegóły prowadzenia instalacji wentylacji ustalić z kierownikiem budowy.</w:t>
      </w:r>
    </w:p>
    <w:p w14:paraId="3D495C66" w14:textId="77777777" w:rsidR="003E5B8A" w:rsidRPr="003E5B8A" w:rsidRDefault="003E5B8A" w:rsidP="003E5B8A">
      <w:pPr>
        <w:tabs>
          <w:tab w:val="left" w:pos="283"/>
        </w:tabs>
        <w:spacing w:after="28" w:line="360" w:lineRule="auto"/>
        <w:jc w:val="both"/>
        <w:rPr>
          <w:rStyle w:val="Domylnaczcionkaakapitu6"/>
          <w:rFonts w:ascii="Arial Narrow" w:eastAsia="Times New Roman" w:hAnsi="Arial Narrow" w:cs="Times New Roman"/>
          <w:color w:val="000000"/>
        </w:rPr>
      </w:pPr>
      <w:r w:rsidRPr="003E5B8A">
        <w:rPr>
          <w:rStyle w:val="Domylnaczcionkaakapitu6"/>
          <w:rFonts w:ascii="Arial Narrow" w:eastAsia="Times New Roman" w:hAnsi="Arial Narrow" w:cs="Times New Roman"/>
          <w:b/>
          <w:bCs/>
          <w:color w:val="000000"/>
        </w:rPr>
        <w:t>7.3 Uwagi końcowe</w:t>
      </w:r>
    </w:p>
    <w:p w14:paraId="426A96D6" w14:textId="77777777" w:rsidR="003E5B8A" w:rsidRPr="003E5B8A" w:rsidRDefault="003E5B8A" w:rsidP="004B7FE6">
      <w:pPr>
        <w:numPr>
          <w:ilvl w:val="1"/>
          <w:numId w:val="15"/>
        </w:numPr>
        <w:tabs>
          <w:tab w:val="left" w:pos="283"/>
        </w:tabs>
        <w:suppressAutoHyphens/>
        <w:spacing w:after="28" w:line="360" w:lineRule="auto"/>
        <w:jc w:val="both"/>
        <w:rPr>
          <w:rStyle w:val="Domylnaczcionkaakapitu6"/>
          <w:rFonts w:ascii="Arial Narrow" w:eastAsia="Times New Roman" w:hAnsi="Arial Narrow" w:cs="Times New Roman"/>
          <w:color w:val="000000"/>
        </w:rPr>
      </w:pPr>
      <w:r w:rsidRPr="003E5B8A">
        <w:rPr>
          <w:rStyle w:val="Domylnaczcionkaakapitu6"/>
          <w:rFonts w:ascii="Arial Narrow" w:eastAsia="Times New Roman" w:hAnsi="Arial Narrow" w:cs="Times New Roman"/>
          <w:color w:val="000000"/>
        </w:rPr>
        <w:t xml:space="preserve">Całość prac wykonać zgodnie z opracowaniem oraz zaleceniami montażowymi producentów materiałów, urządzeń. </w:t>
      </w:r>
    </w:p>
    <w:p w14:paraId="0E296B28" w14:textId="77777777" w:rsidR="003E5B8A" w:rsidRPr="003E5B8A" w:rsidRDefault="003E5B8A" w:rsidP="004B7FE6">
      <w:pPr>
        <w:numPr>
          <w:ilvl w:val="1"/>
          <w:numId w:val="15"/>
        </w:numPr>
        <w:tabs>
          <w:tab w:val="left" w:pos="283"/>
        </w:tabs>
        <w:suppressAutoHyphens/>
        <w:spacing w:after="28" w:line="360" w:lineRule="auto"/>
        <w:jc w:val="both"/>
        <w:rPr>
          <w:rFonts w:ascii="Arial Narrow" w:hAnsi="Arial Narrow"/>
        </w:rPr>
      </w:pPr>
      <w:r w:rsidRPr="003E5B8A">
        <w:rPr>
          <w:rStyle w:val="Domylnaczcionkaakapitu6"/>
          <w:rFonts w:ascii="Arial Narrow" w:eastAsia="Times New Roman" w:hAnsi="Arial Narrow" w:cs="Times New Roman"/>
          <w:color w:val="000000"/>
        </w:rPr>
        <w:t xml:space="preserve">W kwestiach nie ujętych w niniejszym opracowaniu obowiązują przepisy zawarte w „Warunkach technicznych wykonania i odbioru robót instalacji wentylacji i klimatyzacji”. Zeszyt COBRTI </w:t>
      </w:r>
      <w:proofErr w:type="spellStart"/>
      <w:r w:rsidRPr="003E5B8A">
        <w:rPr>
          <w:rStyle w:val="Domylnaczcionkaakapitu6"/>
          <w:rFonts w:ascii="Arial Narrow" w:eastAsia="Times New Roman" w:hAnsi="Arial Narrow" w:cs="Times New Roman"/>
          <w:color w:val="000000"/>
        </w:rPr>
        <w:t>Instal</w:t>
      </w:r>
      <w:proofErr w:type="spellEnd"/>
      <w:r w:rsidRPr="003E5B8A">
        <w:rPr>
          <w:rStyle w:val="Domylnaczcionkaakapitu6"/>
          <w:rFonts w:ascii="Arial Narrow" w:eastAsia="Times New Roman" w:hAnsi="Arial Narrow" w:cs="Times New Roman"/>
          <w:color w:val="000000"/>
        </w:rPr>
        <w:t xml:space="preserve"> Warszawa oraz wymogami i przepisami dostawcy systemu wentylacji.</w:t>
      </w:r>
    </w:p>
    <w:p w14:paraId="3DAEF045" w14:textId="77777777" w:rsidR="005A4186" w:rsidRPr="003E5B8A" w:rsidRDefault="005A4186" w:rsidP="00A206A9">
      <w:pPr>
        <w:rPr>
          <w:rFonts w:ascii="Arial Narrow" w:eastAsia="Times New Roman" w:hAnsi="Arial Narrow" w:cs="Arial"/>
          <w:b/>
          <w:sz w:val="24"/>
          <w:szCs w:val="24"/>
        </w:rPr>
      </w:pPr>
    </w:p>
    <w:sectPr w:rsidR="005A4186" w:rsidRPr="003E5B8A" w:rsidSect="00551DEE">
      <w:footerReference w:type="default" r:id="rId9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C1F4E7" w14:textId="77777777" w:rsidR="00092D03" w:rsidRDefault="00092D03" w:rsidP="007F5433">
      <w:pPr>
        <w:spacing w:after="0" w:line="240" w:lineRule="auto"/>
      </w:pPr>
      <w:r>
        <w:separator/>
      </w:r>
    </w:p>
  </w:endnote>
  <w:endnote w:type="continuationSeparator" w:id="0">
    <w:p w14:paraId="5272B123" w14:textId="77777777" w:rsidR="00092D03" w:rsidRDefault="00092D03" w:rsidP="007F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OpenSymbol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witzerland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imbus Roman No9 L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69446220"/>
      <w:docPartObj>
        <w:docPartGallery w:val="Page Numbers (Bottom of Page)"/>
        <w:docPartUnique/>
      </w:docPartObj>
    </w:sdtPr>
    <w:sdtEndPr/>
    <w:sdtContent>
      <w:p w14:paraId="43F48F31" w14:textId="17CE3F08" w:rsidR="00FF2836" w:rsidRDefault="00FF283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804820" w14:textId="77777777" w:rsidR="00092D03" w:rsidRDefault="00092D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122AFF" w14:textId="77777777" w:rsidR="00092D03" w:rsidRDefault="00092D03" w:rsidP="007F5433">
      <w:pPr>
        <w:spacing w:after="0" w:line="240" w:lineRule="auto"/>
      </w:pPr>
      <w:r>
        <w:separator/>
      </w:r>
    </w:p>
  </w:footnote>
  <w:footnote w:type="continuationSeparator" w:id="0">
    <w:p w14:paraId="7D5F9A5D" w14:textId="77777777" w:rsidR="00092D03" w:rsidRDefault="00092D03" w:rsidP="007F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2"/>
        <w:szCs w:val="22"/>
        <w:vertAlign w:val="superscrip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bullet"/>
      <w:lvlText w:val="-"/>
      <w:lvlJc w:val="left"/>
      <w:pPr>
        <w:tabs>
          <w:tab w:val="num" w:pos="0"/>
        </w:tabs>
        <w:ind w:left="1728" w:hanging="648"/>
      </w:pPr>
      <w:rPr>
        <w:rFonts w:ascii="Times New Roman" w:hAnsi="Times New Roman" w:cs="Times New Roman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00000007"/>
    <w:multiLevelType w:val="multilevel"/>
    <w:tmpl w:val="A8F074A8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i w:val="0"/>
        <w:color w:val="auto"/>
        <w:sz w:val="26"/>
        <w:szCs w:val="2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b/>
        <w:i w:val="0"/>
        <w:sz w:val="26"/>
        <w:szCs w:val="2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b/>
        <w:i w:val="0"/>
        <w:sz w:val="26"/>
        <w:szCs w:val="2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ymbol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/>
        <w:i w:val="0"/>
        <w:sz w:val="26"/>
        <w:szCs w:val="26"/>
        <w:lang w:val="pl-PL" w:eastAsia="ar-SA" w:bidi="ar-SA"/>
      </w:r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1584" w:hanging="360"/>
      </w:pPr>
      <w:rPr>
        <w:rFonts w:ascii="Symbol" w:hAnsi="Symbol" w:cs="Symbol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0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2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44" w:hanging="360"/>
      </w:pPr>
      <w:rPr>
        <w:rFonts w:ascii="Symbol" w:hAnsi="Symbol" w:cs="Symbol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6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84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04" w:hanging="360"/>
      </w:pPr>
      <w:rPr>
        <w:rFonts w:ascii="Symbol" w:hAnsi="Symbol" w:cs="Symbol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2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44" w:hanging="360"/>
      </w:pPr>
      <w:rPr>
        <w:rFonts w:ascii="Wingdings" w:hAnsi="Wingdings" w:cs="Wingdings"/>
      </w:r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Courier New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multilevel"/>
    <w:tmpl w:val="0000000C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1" w15:restartNumberingAfterBreak="0">
    <w:nsid w:val="0000000D"/>
    <w:multiLevelType w:val="multilevel"/>
    <w:tmpl w:val="0000000D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2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3" w15:restartNumberingAfterBreak="0">
    <w:nsid w:val="0000000F"/>
    <w:multiLevelType w:val="multilevel"/>
    <w:tmpl w:val="0000000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4" w15:restartNumberingAfterBreak="0">
    <w:nsid w:val="0000002E"/>
    <w:multiLevelType w:val="singleLevel"/>
    <w:tmpl w:val="0000002E"/>
    <w:name w:val="WW8Num4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pl-PL"/>
      </w:rPr>
    </w:lvl>
  </w:abstractNum>
  <w:abstractNum w:abstractNumId="15" w15:restartNumberingAfterBreak="0">
    <w:nsid w:val="00000030"/>
    <w:multiLevelType w:val="singleLevel"/>
    <w:tmpl w:val="00000030"/>
    <w:name w:val="WW8Num4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6" w15:restartNumberingAfterBreak="0">
    <w:nsid w:val="0A202A09"/>
    <w:multiLevelType w:val="multilevel"/>
    <w:tmpl w:val="872C13DA"/>
    <w:styleLink w:val="WW8Num2"/>
    <w:lvl w:ilvl="0">
      <w:numFmt w:val="bullet"/>
      <w:pStyle w:val="Wcicienormalne"/>
      <w:lvlText w:val="-"/>
      <w:lvlJc w:val="left"/>
      <w:pPr>
        <w:ind w:left="431" w:hanging="147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14AC3FE6"/>
    <w:multiLevelType w:val="multilevel"/>
    <w:tmpl w:val="13969E48"/>
    <w:styleLink w:val="WWNum10"/>
    <w:lvl w:ilvl="0">
      <w:numFmt w:val="bullet"/>
      <w:lvlText w:val=""/>
      <w:lvlJc w:val="left"/>
      <w:pPr>
        <w:ind w:left="1080" w:hanging="360"/>
      </w:pPr>
      <w:rPr>
        <w:rFonts w:ascii="Symbol" w:hAnsi="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18" w15:restartNumberingAfterBreak="0">
    <w:nsid w:val="22031077"/>
    <w:multiLevelType w:val="multilevel"/>
    <w:tmpl w:val="8C32D2B8"/>
    <w:styleLink w:val="WW8Num26"/>
    <w:lvl w:ilvl="0">
      <w:numFmt w:val="bullet"/>
      <w:lvlText w:val=""/>
      <w:lvlJc w:val="left"/>
      <w:pPr>
        <w:ind w:left="1146" w:hanging="360"/>
      </w:pPr>
      <w:rPr>
        <w:rFonts w:ascii="Symbol" w:hAnsi="Symbol" w:cs="Symbol"/>
        <w:color w:val="00000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227E6BC5"/>
    <w:multiLevelType w:val="hybridMultilevel"/>
    <w:tmpl w:val="6EE6D8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E83476"/>
    <w:multiLevelType w:val="multilevel"/>
    <w:tmpl w:val="8A6A8FA2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•"/>
      <w:lvlJc w:val="left"/>
      <w:pPr>
        <w:ind w:left="180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•"/>
      <w:lvlJc w:val="left"/>
      <w:pPr>
        <w:ind w:left="28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21" w15:restartNumberingAfterBreak="0">
    <w:nsid w:val="34C36624"/>
    <w:multiLevelType w:val="multilevel"/>
    <w:tmpl w:val="69901C9E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386C3D07"/>
    <w:multiLevelType w:val="multilevel"/>
    <w:tmpl w:val="D9A07C76"/>
    <w:styleLink w:val="WW8Num5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38A84EC5"/>
    <w:multiLevelType w:val="multilevel"/>
    <w:tmpl w:val="63787D9E"/>
    <w:styleLink w:val="WWNum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numFmt w:val="bullet"/>
      <w:lvlText w:val="-"/>
      <w:lvlJc w:val="left"/>
      <w:pPr>
        <w:ind w:left="1728" w:hanging="648"/>
      </w:pPr>
      <w:rPr>
        <w:rFonts w:ascii="Times New Roman" w:hAnsi="Times New Roman" w:cs="Times New Roman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E173D2D"/>
    <w:multiLevelType w:val="multilevel"/>
    <w:tmpl w:val="6F825288"/>
    <w:styleLink w:val="WW8Num36"/>
    <w:lvl w:ilvl="0">
      <w:numFmt w:val="bullet"/>
      <w:lvlText w:val=""/>
      <w:lvlJc w:val="left"/>
      <w:pPr>
        <w:ind w:left="1086" w:hanging="360"/>
      </w:pPr>
      <w:rPr>
        <w:rFonts w:ascii="Symbol" w:hAnsi="Symbol" w:cs="Symbol"/>
        <w:b/>
        <w:i w:val="0"/>
        <w:sz w:val="26"/>
        <w:szCs w:val="2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450102BF"/>
    <w:multiLevelType w:val="multilevel"/>
    <w:tmpl w:val="33046FDE"/>
    <w:styleLink w:val="WW8Num11"/>
    <w:lvl w:ilvl="0">
      <w:numFmt w:val="bullet"/>
      <w:lvlText w:val=""/>
      <w:lvlJc w:val="left"/>
      <w:pPr>
        <w:ind w:left="1080" w:hanging="360"/>
      </w:pPr>
      <w:rPr>
        <w:rFonts w:ascii="Symbol" w:hAnsi="Symbol" w:cs="Symbol"/>
        <w:sz w:val="22"/>
        <w:szCs w:val="22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  <w:sz w:val="22"/>
        <w:szCs w:val="22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  <w:sz w:val="22"/>
        <w:szCs w:val="22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26" w15:restartNumberingAfterBreak="0">
    <w:nsid w:val="4C0E7873"/>
    <w:multiLevelType w:val="multilevel"/>
    <w:tmpl w:val="572A7156"/>
    <w:styleLink w:val="WW8Num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744" w:hanging="360"/>
      </w:pPr>
    </w:lvl>
    <w:lvl w:ilvl="3">
      <w:start w:val="1"/>
      <w:numFmt w:val="decimal"/>
      <w:lvlText w:val="%1.%2.%3.%4."/>
      <w:lvlJc w:val="left"/>
      <w:pPr>
        <w:ind w:left="1464" w:hanging="360"/>
      </w:pPr>
    </w:lvl>
    <w:lvl w:ilvl="4">
      <w:start w:val="1"/>
      <w:numFmt w:val="decimal"/>
      <w:lvlText w:val="%1.%2.%3.%4.%5."/>
      <w:lvlJc w:val="left"/>
      <w:pPr>
        <w:ind w:left="2184" w:hanging="360"/>
      </w:pPr>
    </w:lvl>
    <w:lvl w:ilvl="5">
      <w:start w:val="1"/>
      <w:numFmt w:val="decimal"/>
      <w:lvlText w:val="%1.%2.%3.%4.%5.%6."/>
      <w:lvlJc w:val="left"/>
      <w:pPr>
        <w:ind w:left="2904" w:hanging="360"/>
      </w:pPr>
    </w:lvl>
    <w:lvl w:ilvl="6">
      <w:start w:val="1"/>
      <w:numFmt w:val="decimal"/>
      <w:lvlText w:val="%1.%2.%3.%4.%5.%6.%7."/>
      <w:lvlJc w:val="left"/>
      <w:pPr>
        <w:ind w:left="3624" w:hanging="360"/>
      </w:pPr>
    </w:lvl>
    <w:lvl w:ilvl="7">
      <w:start w:val="1"/>
      <w:numFmt w:val="decimal"/>
      <w:lvlText w:val="%1.%2.%3.%4.%5.%6.%7.%8."/>
      <w:lvlJc w:val="left"/>
      <w:pPr>
        <w:ind w:left="4344" w:hanging="360"/>
      </w:pPr>
    </w:lvl>
    <w:lvl w:ilvl="8">
      <w:start w:val="1"/>
      <w:numFmt w:val="decimal"/>
      <w:lvlText w:val="%1.%2.%3.%4.%5.%6.%7.%8.%9."/>
      <w:lvlJc w:val="left"/>
      <w:pPr>
        <w:ind w:left="5064" w:hanging="360"/>
      </w:pPr>
    </w:lvl>
  </w:abstractNum>
  <w:abstractNum w:abstractNumId="27" w15:restartNumberingAfterBreak="0">
    <w:nsid w:val="4D491E05"/>
    <w:multiLevelType w:val="multilevel"/>
    <w:tmpl w:val="AE72E136"/>
    <w:styleLink w:val="WWNum37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4DEB6CC7"/>
    <w:multiLevelType w:val="multilevel"/>
    <w:tmpl w:val="D8FA8A06"/>
    <w:styleLink w:val="WWNum42"/>
    <w:lvl w:ilvl="0">
      <w:numFmt w:val="bullet"/>
      <w:pStyle w:val="Akapit"/>
      <w:lvlText w:val=""/>
      <w:lvlJc w:val="left"/>
      <w:pPr>
        <w:ind w:left="1068" w:hanging="360"/>
      </w:pPr>
      <w:rPr>
        <w:rFonts w:ascii="Symbol" w:hAnsi="Symbol" w:cs="Symbol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9" w15:restartNumberingAfterBreak="0">
    <w:nsid w:val="5A943B9E"/>
    <w:multiLevelType w:val="multilevel"/>
    <w:tmpl w:val="B31A85AE"/>
    <w:styleLink w:val="WWNum25"/>
    <w:lvl w:ilvl="0">
      <w:numFmt w:val="bullet"/>
      <w:lvlText w:val=""/>
      <w:lvlJc w:val="left"/>
      <w:pPr>
        <w:ind w:left="1068" w:hanging="360"/>
      </w:pPr>
      <w:rPr>
        <w:rFonts w:ascii="Symbol" w:hAnsi="Symbol" w:cs="Symbol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0" w15:restartNumberingAfterBreak="0">
    <w:nsid w:val="61066CEA"/>
    <w:multiLevelType w:val="multilevel"/>
    <w:tmpl w:val="37BA4376"/>
    <w:styleLink w:val="WWNum23"/>
    <w:lvl w:ilvl="0">
      <w:start w:val="1"/>
      <w:numFmt w:val="upperRoman"/>
      <w:lvlText w:val="%1."/>
      <w:lvlJc w:val="right"/>
      <w:pPr>
        <w:ind w:left="896" w:hanging="432"/>
      </w:pPr>
      <w:rPr>
        <w:rFonts w:cs="Symbol"/>
        <w:b/>
      </w:rPr>
    </w:lvl>
    <w:lvl w:ilvl="1">
      <w:start w:val="1"/>
      <w:numFmt w:val="decimal"/>
      <w:lvlText w:val="%2."/>
      <w:lvlJc w:val="left"/>
      <w:pPr>
        <w:ind w:left="1040" w:hanging="576"/>
      </w:pPr>
      <w:rPr>
        <w:rFonts w:cs="Symbol"/>
      </w:rPr>
    </w:lvl>
    <w:lvl w:ilvl="2">
      <w:start w:val="1"/>
      <w:numFmt w:val="decimal"/>
      <w:lvlText w:val="%1.%2.%3."/>
      <w:lvlJc w:val="left"/>
      <w:pPr>
        <w:ind w:left="1184" w:hanging="720"/>
      </w:pPr>
      <w:rPr>
        <w:rFonts w:cs="Symbol"/>
      </w:rPr>
    </w:lvl>
    <w:lvl w:ilvl="3">
      <w:start w:val="1"/>
      <w:numFmt w:val="decimal"/>
      <w:lvlText w:val="%1.%2.%3.%4"/>
      <w:lvlJc w:val="left"/>
      <w:pPr>
        <w:ind w:left="4022" w:hanging="864"/>
      </w:pPr>
      <w:rPr>
        <w:rFonts w:cs="Arial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1472" w:hanging="1008"/>
      </w:pPr>
    </w:lvl>
    <w:lvl w:ilvl="5">
      <w:start w:val="1"/>
      <w:numFmt w:val="decimal"/>
      <w:lvlText w:val="%1.%2.%3.%4.%5.%6"/>
      <w:lvlJc w:val="left"/>
      <w:pPr>
        <w:ind w:left="1616" w:hanging="1152"/>
      </w:pPr>
    </w:lvl>
    <w:lvl w:ilvl="6">
      <w:start w:val="1"/>
      <w:numFmt w:val="decimal"/>
      <w:lvlText w:val="%1.%2.%3.%4.%5.%6.%7"/>
      <w:lvlJc w:val="left"/>
      <w:pPr>
        <w:ind w:left="1760" w:hanging="1296"/>
      </w:pPr>
    </w:lvl>
    <w:lvl w:ilvl="7">
      <w:start w:val="1"/>
      <w:numFmt w:val="decimal"/>
      <w:lvlText w:val="%1.%2.%3.%4.%5.%6.%7.%8"/>
      <w:lvlJc w:val="left"/>
      <w:pPr>
        <w:ind w:left="1904" w:hanging="1440"/>
      </w:pPr>
    </w:lvl>
    <w:lvl w:ilvl="8">
      <w:start w:val="1"/>
      <w:numFmt w:val="decimal"/>
      <w:lvlText w:val="%1.%2.%3.%4.%5.%6.%7.%8.%9"/>
      <w:lvlJc w:val="left"/>
      <w:pPr>
        <w:ind w:left="2048" w:hanging="1584"/>
      </w:pPr>
    </w:lvl>
  </w:abstractNum>
  <w:abstractNum w:abstractNumId="31" w15:restartNumberingAfterBreak="0">
    <w:nsid w:val="79120417"/>
    <w:multiLevelType w:val="multilevel"/>
    <w:tmpl w:val="0E4485B4"/>
    <w:styleLink w:val="WW8Num9"/>
    <w:lvl w:ilvl="0">
      <w:numFmt w:val="bullet"/>
      <w:lvlText w:val=""/>
      <w:lvlJc w:val="left"/>
      <w:pPr>
        <w:ind w:left="1068" w:hanging="360"/>
      </w:pPr>
      <w:rPr>
        <w:rFonts w:ascii="Symbol" w:hAnsi="Symbol" w:cs="Symbol"/>
      </w:rPr>
    </w:lvl>
    <w:lvl w:ilvl="1">
      <w:numFmt w:val="bullet"/>
      <w:lvlText w:val="◦"/>
      <w:lvlJc w:val="left"/>
      <w:pPr>
        <w:ind w:left="1428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788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2148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08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68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3228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588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48" w:hanging="360"/>
      </w:pPr>
      <w:rPr>
        <w:rFonts w:ascii="OpenSymbol, 'Arial Unicode MS'" w:hAnsi="OpenSymbol, 'Arial Unicode MS'" w:cs="Courier New"/>
      </w:rPr>
    </w:lvl>
  </w:abstractNum>
  <w:num w:numId="1" w16cid:durableId="1811435876">
    <w:abstractNumId w:val="21"/>
  </w:num>
  <w:num w:numId="2" w16cid:durableId="430517884">
    <w:abstractNumId w:val="30"/>
  </w:num>
  <w:num w:numId="3" w16cid:durableId="2064056885">
    <w:abstractNumId w:val="23"/>
  </w:num>
  <w:num w:numId="4" w16cid:durableId="1511485378">
    <w:abstractNumId w:val="29"/>
  </w:num>
  <w:num w:numId="5" w16cid:durableId="246042607">
    <w:abstractNumId w:val="27"/>
  </w:num>
  <w:num w:numId="6" w16cid:durableId="1204714174">
    <w:abstractNumId w:val="17"/>
  </w:num>
  <w:num w:numId="7" w16cid:durableId="1442186708">
    <w:abstractNumId w:val="28"/>
  </w:num>
  <w:num w:numId="8" w16cid:durableId="510876030">
    <w:abstractNumId w:val="24"/>
  </w:num>
  <w:num w:numId="9" w16cid:durableId="95945126">
    <w:abstractNumId w:val="18"/>
  </w:num>
  <w:num w:numId="10" w16cid:durableId="1527019989">
    <w:abstractNumId w:val="26"/>
  </w:num>
  <w:num w:numId="11" w16cid:durableId="1799755851">
    <w:abstractNumId w:val="16"/>
  </w:num>
  <w:num w:numId="12" w16cid:durableId="414716394">
    <w:abstractNumId w:val="22"/>
  </w:num>
  <w:num w:numId="13" w16cid:durableId="537812433">
    <w:abstractNumId w:val="7"/>
  </w:num>
  <w:num w:numId="14" w16cid:durableId="2013021392">
    <w:abstractNumId w:val="8"/>
  </w:num>
  <w:num w:numId="15" w16cid:durableId="97599489">
    <w:abstractNumId w:val="13"/>
  </w:num>
  <w:num w:numId="16" w16cid:durableId="1858890389">
    <w:abstractNumId w:val="19"/>
  </w:num>
  <w:num w:numId="17" w16cid:durableId="1627084249">
    <w:abstractNumId w:val="31"/>
  </w:num>
  <w:num w:numId="18" w16cid:durableId="2110657937">
    <w:abstractNumId w:val="25"/>
  </w:num>
  <w:num w:numId="19" w16cid:durableId="1544780804">
    <w:abstractNumId w:val="2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A01"/>
    <w:rsid w:val="000009D8"/>
    <w:rsid w:val="00003247"/>
    <w:rsid w:val="00007C3B"/>
    <w:rsid w:val="0001233F"/>
    <w:rsid w:val="00014A0A"/>
    <w:rsid w:val="00020959"/>
    <w:rsid w:val="00023331"/>
    <w:rsid w:val="00025B0F"/>
    <w:rsid w:val="0002643D"/>
    <w:rsid w:val="0003333A"/>
    <w:rsid w:val="00046212"/>
    <w:rsid w:val="000474AD"/>
    <w:rsid w:val="0005208D"/>
    <w:rsid w:val="000564D4"/>
    <w:rsid w:val="000640E6"/>
    <w:rsid w:val="00065B34"/>
    <w:rsid w:val="00066A20"/>
    <w:rsid w:val="000851FD"/>
    <w:rsid w:val="00085707"/>
    <w:rsid w:val="00092D03"/>
    <w:rsid w:val="00095684"/>
    <w:rsid w:val="000A1D97"/>
    <w:rsid w:val="000A1E1E"/>
    <w:rsid w:val="000B22FC"/>
    <w:rsid w:val="000B2323"/>
    <w:rsid w:val="000C00B5"/>
    <w:rsid w:val="000C07E6"/>
    <w:rsid w:val="000C0C86"/>
    <w:rsid w:val="000C5284"/>
    <w:rsid w:val="000C5363"/>
    <w:rsid w:val="000D17A0"/>
    <w:rsid w:val="000D5842"/>
    <w:rsid w:val="000E07AB"/>
    <w:rsid w:val="000E4D36"/>
    <w:rsid w:val="000F20AF"/>
    <w:rsid w:val="000F7E86"/>
    <w:rsid w:val="001022C9"/>
    <w:rsid w:val="00102BB8"/>
    <w:rsid w:val="00103DF1"/>
    <w:rsid w:val="00105DFF"/>
    <w:rsid w:val="00115054"/>
    <w:rsid w:val="0012087C"/>
    <w:rsid w:val="00127D9D"/>
    <w:rsid w:val="00130572"/>
    <w:rsid w:val="00130814"/>
    <w:rsid w:val="001447F0"/>
    <w:rsid w:val="00146153"/>
    <w:rsid w:val="00154BA3"/>
    <w:rsid w:val="00156960"/>
    <w:rsid w:val="00162B57"/>
    <w:rsid w:val="00164532"/>
    <w:rsid w:val="00165D04"/>
    <w:rsid w:val="001759D2"/>
    <w:rsid w:val="00185E12"/>
    <w:rsid w:val="001A188D"/>
    <w:rsid w:val="001A3751"/>
    <w:rsid w:val="001A7408"/>
    <w:rsid w:val="001B2C6F"/>
    <w:rsid w:val="001C16FC"/>
    <w:rsid w:val="001C1E00"/>
    <w:rsid w:val="001C3F3C"/>
    <w:rsid w:val="001C751F"/>
    <w:rsid w:val="001D229C"/>
    <w:rsid w:val="001D31B3"/>
    <w:rsid w:val="001D5367"/>
    <w:rsid w:val="001E0FAA"/>
    <w:rsid w:val="001E3705"/>
    <w:rsid w:val="001E5D16"/>
    <w:rsid w:val="001F6BC2"/>
    <w:rsid w:val="00200771"/>
    <w:rsid w:val="00201B54"/>
    <w:rsid w:val="00206B98"/>
    <w:rsid w:val="00210F11"/>
    <w:rsid w:val="00217AB8"/>
    <w:rsid w:val="00220445"/>
    <w:rsid w:val="00235BEA"/>
    <w:rsid w:val="002375CD"/>
    <w:rsid w:val="00247EE2"/>
    <w:rsid w:val="00250980"/>
    <w:rsid w:val="00250D5D"/>
    <w:rsid w:val="00252E7A"/>
    <w:rsid w:val="002609D1"/>
    <w:rsid w:val="00265B15"/>
    <w:rsid w:val="00277C17"/>
    <w:rsid w:val="002837F4"/>
    <w:rsid w:val="00284600"/>
    <w:rsid w:val="00290330"/>
    <w:rsid w:val="00294DD3"/>
    <w:rsid w:val="002A07A9"/>
    <w:rsid w:val="002A2A6E"/>
    <w:rsid w:val="002A52A7"/>
    <w:rsid w:val="002A543D"/>
    <w:rsid w:val="002A63C8"/>
    <w:rsid w:val="002B114E"/>
    <w:rsid w:val="002B4607"/>
    <w:rsid w:val="002C136F"/>
    <w:rsid w:val="002D087F"/>
    <w:rsid w:val="002D0A96"/>
    <w:rsid w:val="002D1756"/>
    <w:rsid w:val="002D369F"/>
    <w:rsid w:val="002D65A7"/>
    <w:rsid w:val="002D7FD3"/>
    <w:rsid w:val="002E374E"/>
    <w:rsid w:val="002E4BA0"/>
    <w:rsid w:val="00301FD8"/>
    <w:rsid w:val="00306951"/>
    <w:rsid w:val="00312FF0"/>
    <w:rsid w:val="003132DD"/>
    <w:rsid w:val="00314D4D"/>
    <w:rsid w:val="00315745"/>
    <w:rsid w:val="00317DCC"/>
    <w:rsid w:val="00321371"/>
    <w:rsid w:val="00324FFF"/>
    <w:rsid w:val="003302D6"/>
    <w:rsid w:val="00330459"/>
    <w:rsid w:val="003345D7"/>
    <w:rsid w:val="00335397"/>
    <w:rsid w:val="003440B8"/>
    <w:rsid w:val="00346D77"/>
    <w:rsid w:val="003529F3"/>
    <w:rsid w:val="00352AEC"/>
    <w:rsid w:val="00362499"/>
    <w:rsid w:val="00383B3A"/>
    <w:rsid w:val="00387BC7"/>
    <w:rsid w:val="00390F0F"/>
    <w:rsid w:val="00396FCF"/>
    <w:rsid w:val="0039770A"/>
    <w:rsid w:val="003A0BF1"/>
    <w:rsid w:val="003A26EF"/>
    <w:rsid w:val="003A7F83"/>
    <w:rsid w:val="003B10E9"/>
    <w:rsid w:val="003B48A2"/>
    <w:rsid w:val="003B7B21"/>
    <w:rsid w:val="003C26A5"/>
    <w:rsid w:val="003C5257"/>
    <w:rsid w:val="003D4E25"/>
    <w:rsid w:val="003D6394"/>
    <w:rsid w:val="003D6D12"/>
    <w:rsid w:val="003E5B8A"/>
    <w:rsid w:val="003E62EB"/>
    <w:rsid w:val="00400A0D"/>
    <w:rsid w:val="0040395B"/>
    <w:rsid w:val="00403B6A"/>
    <w:rsid w:val="00403F44"/>
    <w:rsid w:val="00410C6B"/>
    <w:rsid w:val="00413305"/>
    <w:rsid w:val="004135E2"/>
    <w:rsid w:val="0041401D"/>
    <w:rsid w:val="00414EC2"/>
    <w:rsid w:val="00415A42"/>
    <w:rsid w:val="00420FDA"/>
    <w:rsid w:val="0042294E"/>
    <w:rsid w:val="00423783"/>
    <w:rsid w:val="00423E41"/>
    <w:rsid w:val="004247AB"/>
    <w:rsid w:val="0042580D"/>
    <w:rsid w:val="0043035D"/>
    <w:rsid w:val="00430809"/>
    <w:rsid w:val="00445759"/>
    <w:rsid w:val="004469FA"/>
    <w:rsid w:val="004479B2"/>
    <w:rsid w:val="00451D92"/>
    <w:rsid w:val="00456074"/>
    <w:rsid w:val="00461B2C"/>
    <w:rsid w:val="00464CFB"/>
    <w:rsid w:val="00472785"/>
    <w:rsid w:val="00472A2B"/>
    <w:rsid w:val="00473E99"/>
    <w:rsid w:val="00474595"/>
    <w:rsid w:val="00484870"/>
    <w:rsid w:val="0048763B"/>
    <w:rsid w:val="0049028D"/>
    <w:rsid w:val="00490D46"/>
    <w:rsid w:val="00492972"/>
    <w:rsid w:val="004966F3"/>
    <w:rsid w:val="004A133C"/>
    <w:rsid w:val="004B1285"/>
    <w:rsid w:val="004B2081"/>
    <w:rsid w:val="004B6947"/>
    <w:rsid w:val="004B7175"/>
    <w:rsid w:val="004B7FE6"/>
    <w:rsid w:val="004C0D3B"/>
    <w:rsid w:val="004C228A"/>
    <w:rsid w:val="004C6673"/>
    <w:rsid w:val="004E049D"/>
    <w:rsid w:val="004E0DAE"/>
    <w:rsid w:val="004E4C9D"/>
    <w:rsid w:val="004E5DB2"/>
    <w:rsid w:val="00503A6B"/>
    <w:rsid w:val="005073F4"/>
    <w:rsid w:val="005116BC"/>
    <w:rsid w:val="00511AAF"/>
    <w:rsid w:val="005126E4"/>
    <w:rsid w:val="00524950"/>
    <w:rsid w:val="0053455F"/>
    <w:rsid w:val="00537325"/>
    <w:rsid w:val="00540657"/>
    <w:rsid w:val="00541660"/>
    <w:rsid w:val="005444B5"/>
    <w:rsid w:val="0055028B"/>
    <w:rsid w:val="00550D42"/>
    <w:rsid w:val="00551082"/>
    <w:rsid w:val="00551DEE"/>
    <w:rsid w:val="00552EF0"/>
    <w:rsid w:val="00557F63"/>
    <w:rsid w:val="00564EEB"/>
    <w:rsid w:val="005743A4"/>
    <w:rsid w:val="005765CE"/>
    <w:rsid w:val="00577E6E"/>
    <w:rsid w:val="00577F89"/>
    <w:rsid w:val="00581DC8"/>
    <w:rsid w:val="005866C9"/>
    <w:rsid w:val="005A4186"/>
    <w:rsid w:val="005A50C7"/>
    <w:rsid w:val="005D2F6A"/>
    <w:rsid w:val="005D5E9A"/>
    <w:rsid w:val="005D63F0"/>
    <w:rsid w:val="005E2DDF"/>
    <w:rsid w:val="005E336A"/>
    <w:rsid w:val="005E74A3"/>
    <w:rsid w:val="005F0E81"/>
    <w:rsid w:val="005F1295"/>
    <w:rsid w:val="00601183"/>
    <w:rsid w:val="00606A9B"/>
    <w:rsid w:val="00606EF2"/>
    <w:rsid w:val="00607546"/>
    <w:rsid w:val="00611C9D"/>
    <w:rsid w:val="006174C4"/>
    <w:rsid w:val="00623781"/>
    <w:rsid w:val="00631694"/>
    <w:rsid w:val="006366D3"/>
    <w:rsid w:val="00645ABF"/>
    <w:rsid w:val="00650CE9"/>
    <w:rsid w:val="00652E84"/>
    <w:rsid w:val="00656526"/>
    <w:rsid w:val="0066724E"/>
    <w:rsid w:val="006758C3"/>
    <w:rsid w:val="00681BF9"/>
    <w:rsid w:val="00683AAF"/>
    <w:rsid w:val="006862FA"/>
    <w:rsid w:val="00687B00"/>
    <w:rsid w:val="00687E46"/>
    <w:rsid w:val="0069160B"/>
    <w:rsid w:val="00695C37"/>
    <w:rsid w:val="006A0342"/>
    <w:rsid w:val="006A0B62"/>
    <w:rsid w:val="006A6459"/>
    <w:rsid w:val="006A6AB0"/>
    <w:rsid w:val="006A6ECD"/>
    <w:rsid w:val="006A7947"/>
    <w:rsid w:val="006B11C7"/>
    <w:rsid w:val="006B1923"/>
    <w:rsid w:val="006B2B3D"/>
    <w:rsid w:val="006B331E"/>
    <w:rsid w:val="006B4A73"/>
    <w:rsid w:val="006D09B3"/>
    <w:rsid w:val="006E0C77"/>
    <w:rsid w:val="006E0F64"/>
    <w:rsid w:val="006F3B9D"/>
    <w:rsid w:val="006F4429"/>
    <w:rsid w:val="006F6441"/>
    <w:rsid w:val="006F735A"/>
    <w:rsid w:val="007043C1"/>
    <w:rsid w:val="0070530B"/>
    <w:rsid w:val="00721F9D"/>
    <w:rsid w:val="0072545F"/>
    <w:rsid w:val="00726637"/>
    <w:rsid w:val="00730D6D"/>
    <w:rsid w:val="00731FB3"/>
    <w:rsid w:val="00744C28"/>
    <w:rsid w:val="00745773"/>
    <w:rsid w:val="00745BFF"/>
    <w:rsid w:val="00751572"/>
    <w:rsid w:val="00754817"/>
    <w:rsid w:val="00755745"/>
    <w:rsid w:val="0076258A"/>
    <w:rsid w:val="00764BE9"/>
    <w:rsid w:val="007678F2"/>
    <w:rsid w:val="00787C33"/>
    <w:rsid w:val="00794BB6"/>
    <w:rsid w:val="007A0095"/>
    <w:rsid w:val="007A69AB"/>
    <w:rsid w:val="007A7481"/>
    <w:rsid w:val="007B1B3F"/>
    <w:rsid w:val="007D00DA"/>
    <w:rsid w:val="007D1E74"/>
    <w:rsid w:val="007D36C1"/>
    <w:rsid w:val="007D37DC"/>
    <w:rsid w:val="007D5A74"/>
    <w:rsid w:val="007D6739"/>
    <w:rsid w:val="007E0239"/>
    <w:rsid w:val="007F5433"/>
    <w:rsid w:val="007F6137"/>
    <w:rsid w:val="007F7BA5"/>
    <w:rsid w:val="00806C9D"/>
    <w:rsid w:val="0080740B"/>
    <w:rsid w:val="00807542"/>
    <w:rsid w:val="0081221E"/>
    <w:rsid w:val="0081416C"/>
    <w:rsid w:val="00822166"/>
    <w:rsid w:val="00824A5C"/>
    <w:rsid w:val="008252AD"/>
    <w:rsid w:val="00826C8E"/>
    <w:rsid w:val="00836E96"/>
    <w:rsid w:val="00837CF2"/>
    <w:rsid w:val="0084078E"/>
    <w:rsid w:val="008421CA"/>
    <w:rsid w:val="00842682"/>
    <w:rsid w:val="008475C3"/>
    <w:rsid w:val="00847937"/>
    <w:rsid w:val="00847DF7"/>
    <w:rsid w:val="00852267"/>
    <w:rsid w:val="008563C9"/>
    <w:rsid w:val="008634C4"/>
    <w:rsid w:val="00864B32"/>
    <w:rsid w:val="00865233"/>
    <w:rsid w:val="00865FEF"/>
    <w:rsid w:val="00867CE9"/>
    <w:rsid w:val="008744AC"/>
    <w:rsid w:val="008839C6"/>
    <w:rsid w:val="00883FF7"/>
    <w:rsid w:val="00884177"/>
    <w:rsid w:val="00890122"/>
    <w:rsid w:val="00890B61"/>
    <w:rsid w:val="00893BE5"/>
    <w:rsid w:val="008949F0"/>
    <w:rsid w:val="008A17ED"/>
    <w:rsid w:val="008A2144"/>
    <w:rsid w:val="008A3DE5"/>
    <w:rsid w:val="008A5E92"/>
    <w:rsid w:val="008B584E"/>
    <w:rsid w:val="008C1E0E"/>
    <w:rsid w:val="008C37F5"/>
    <w:rsid w:val="008C4697"/>
    <w:rsid w:val="008C70AA"/>
    <w:rsid w:val="008D0BE6"/>
    <w:rsid w:val="008D4DC4"/>
    <w:rsid w:val="008E6368"/>
    <w:rsid w:val="008F0A00"/>
    <w:rsid w:val="008F1B54"/>
    <w:rsid w:val="008F6FAC"/>
    <w:rsid w:val="0092292A"/>
    <w:rsid w:val="00922E21"/>
    <w:rsid w:val="0092615A"/>
    <w:rsid w:val="00931874"/>
    <w:rsid w:val="00932923"/>
    <w:rsid w:val="00946BDA"/>
    <w:rsid w:val="0096185E"/>
    <w:rsid w:val="0098684A"/>
    <w:rsid w:val="009A34EE"/>
    <w:rsid w:val="009B3357"/>
    <w:rsid w:val="009B6925"/>
    <w:rsid w:val="009C7D27"/>
    <w:rsid w:val="009E05E5"/>
    <w:rsid w:val="009E1EEC"/>
    <w:rsid w:val="009E2116"/>
    <w:rsid w:val="009E3680"/>
    <w:rsid w:val="009F7318"/>
    <w:rsid w:val="00A0142D"/>
    <w:rsid w:val="00A0528E"/>
    <w:rsid w:val="00A0604A"/>
    <w:rsid w:val="00A104C8"/>
    <w:rsid w:val="00A14F11"/>
    <w:rsid w:val="00A206A9"/>
    <w:rsid w:val="00A20C80"/>
    <w:rsid w:val="00A245F9"/>
    <w:rsid w:val="00A37B51"/>
    <w:rsid w:val="00A41730"/>
    <w:rsid w:val="00A4465D"/>
    <w:rsid w:val="00A46D08"/>
    <w:rsid w:val="00A505AA"/>
    <w:rsid w:val="00A54771"/>
    <w:rsid w:val="00A60E6A"/>
    <w:rsid w:val="00A74620"/>
    <w:rsid w:val="00A80310"/>
    <w:rsid w:val="00A8060B"/>
    <w:rsid w:val="00A8078E"/>
    <w:rsid w:val="00A84FDF"/>
    <w:rsid w:val="00A9320B"/>
    <w:rsid w:val="00A94A29"/>
    <w:rsid w:val="00AA59AF"/>
    <w:rsid w:val="00AA7237"/>
    <w:rsid w:val="00AB2998"/>
    <w:rsid w:val="00AB36F4"/>
    <w:rsid w:val="00AC000F"/>
    <w:rsid w:val="00AD076A"/>
    <w:rsid w:val="00AD0EE9"/>
    <w:rsid w:val="00AD13F1"/>
    <w:rsid w:val="00AD21A1"/>
    <w:rsid w:val="00AD2386"/>
    <w:rsid w:val="00AD3E81"/>
    <w:rsid w:val="00AD6287"/>
    <w:rsid w:val="00AD7D2D"/>
    <w:rsid w:val="00AE2BDE"/>
    <w:rsid w:val="00AE4467"/>
    <w:rsid w:val="00AE639F"/>
    <w:rsid w:val="00AF31BD"/>
    <w:rsid w:val="00AF7792"/>
    <w:rsid w:val="00AF7ABA"/>
    <w:rsid w:val="00B02D19"/>
    <w:rsid w:val="00B05757"/>
    <w:rsid w:val="00B10AFF"/>
    <w:rsid w:val="00B16B1D"/>
    <w:rsid w:val="00B2380C"/>
    <w:rsid w:val="00B34A1C"/>
    <w:rsid w:val="00B34E30"/>
    <w:rsid w:val="00B36755"/>
    <w:rsid w:val="00B37738"/>
    <w:rsid w:val="00B37747"/>
    <w:rsid w:val="00B4107B"/>
    <w:rsid w:val="00B41FB2"/>
    <w:rsid w:val="00B420CE"/>
    <w:rsid w:val="00B42BAE"/>
    <w:rsid w:val="00B5325C"/>
    <w:rsid w:val="00B53369"/>
    <w:rsid w:val="00B55108"/>
    <w:rsid w:val="00B56AA4"/>
    <w:rsid w:val="00B60B3E"/>
    <w:rsid w:val="00B617CA"/>
    <w:rsid w:val="00B62627"/>
    <w:rsid w:val="00B6476F"/>
    <w:rsid w:val="00B72150"/>
    <w:rsid w:val="00B737AC"/>
    <w:rsid w:val="00B758F0"/>
    <w:rsid w:val="00B81FCB"/>
    <w:rsid w:val="00B86305"/>
    <w:rsid w:val="00B924EC"/>
    <w:rsid w:val="00B9758E"/>
    <w:rsid w:val="00BA6110"/>
    <w:rsid w:val="00BB5D55"/>
    <w:rsid w:val="00BC0B97"/>
    <w:rsid w:val="00BC1C0A"/>
    <w:rsid w:val="00BC515B"/>
    <w:rsid w:val="00BD3958"/>
    <w:rsid w:val="00BD5767"/>
    <w:rsid w:val="00BE7FC5"/>
    <w:rsid w:val="00BF38CD"/>
    <w:rsid w:val="00C0142C"/>
    <w:rsid w:val="00C01DFA"/>
    <w:rsid w:val="00C04AEC"/>
    <w:rsid w:val="00C0569C"/>
    <w:rsid w:val="00C117CE"/>
    <w:rsid w:val="00C134C5"/>
    <w:rsid w:val="00C163D1"/>
    <w:rsid w:val="00C242E3"/>
    <w:rsid w:val="00C25C47"/>
    <w:rsid w:val="00C26355"/>
    <w:rsid w:val="00C3754F"/>
    <w:rsid w:val="00C507FF"/>
    <w:rsid w:val="00C56EBF"/>
    <w:rsid w:val="00C61385"/>
    <w:rsid w:val="00C64CA6"/>
    <w:rsid w:val="00C64EC6"/>
    <w:rsid w:val="00C64FA1"/>
    <w:rsid w:val="00C71640"/>
    <w:rsid w:val="00C755C0"/>
    <w:rsid w:val="00C77D70"/>
    <w:rsid w:val="00C80CBD"/>
    <w:rsid w:val="00C81731"/>
    <w:rsid w:val="00C8218B"/>
    <w:rsid w:val="00C826AD"/>
    <w:rsid w:val="00C90909"/>
    <w:rsid w:val="00C9442D"/>
    <w:rsid w:val="00CA7DDA"/>
    <w:rsid w:val="00CB7B7D"/>
    <w:rsid w:val="00CC0EF3"/>
    <w:rsid w:val="00CC32CB"/>
    <w:rsid w:val="00CC4431"/>
    <w:rsid w:val="00CC445D"/>
    <w:rsid w:val="00CD35F9"/>
    <w:rsid w:val="00CD6A7B"/>
    <w:rsid w:val="00CE5597"/>
    <w:rsid w:val="00D06556"/>
    <w:rsid w:val="00D07DBB"/>
    <w:rsid w:val="00D12102"/>
    <w:rsid w:val="00D14A95"/>
    <w:rsid w:val="00D164C2"/>
    <w:rsid w:val="00D1652A"/>
    <w:rsid w:val="00D173C5"/>
    <w:rsid w:val="00D25F4F"/>
    <w:rsid w:val="00D3014C"/>
    <w:rsid w:val="00D30EDD"/>
    <w:rsid w:val="00D3418E"/>
    <w:rsid w:val="00D346E4"/>
    <w:rsid w:val="00D34DE9"/>
    <w:rsid w:val="00D3792A"/>
    <w:rsid w:val="00D4047C"/>
    <w:rsid w:val="00D423F1"/>
    <w:rsid w:val="00D44056"/>
    <w:rsid w:val="00D45227"/>
    <w:rsid w:val="00D500AA"/>
    <w:rsid w:val="00D514AD"/>
    <w:rsid w:val="00D575CC"/>
    <w:rsid w:val="00D57D3B"/>
    <w:rsid w:val="00D60097"/>
    <w:rsid w:val="00D60706"/>
    <w:rsid w:val="00D82E6A"/>
    <w:rsid w:val="00D91C24"/>
    <w:rsid w:val="00D974FD"/>
    <w:rsid w:val="00DA378B"/>
    <w:rsid w:val="00DB1DD7"/>
    <w:rsid w:val="00DB38B9"/>
    <w:rsid w:val="00DC01E3"/>
    <w:rsid w:val="00DC30B7"/>
    <w:rsid w:val="00DC79F6"/>
    <w:rsid w:val="00DD0932"/>
    <w:rsid w:val="00DD16E4"/>
    <w:rsid w:val="00DE0610"/>
    <w:rsid w:val="00DF0D6F"/>
    <w:rsid w:val="00DF299E"/>
    <w:rsid w:val="00DF3EB7"/>
    <w:rsid w:val="00DF45A0"/>
    <w:rsid w:val="00E00CC6"/>
    <w:rsid w:val="00E01008"/>
    <w:rsid w:val="00E02F3C"/>
    <w:rsid w:val="00E03D3B"/>
    <w:rsid w:val="00E114B6"/>
    <w:rsid w:val="00E13437"/>
    <w:rsid w:val="00E17641"/>
    <w:rsid w:val="00E2694E"/>
    <w:rsid w:val="00E27CE4"/>
    <w:rsid w:val="00E309AB"/>
    <w:rsid w:val="00E323B1"/>
    <w:rsid w:val="00E41E0D"/>
    <w:rsid w:val="00E44100"/>
    <w:rsid w:val="00E574D3"/>
    <w:rsid w:val="00E6150B"/>
    <w:rsid w:val="00E623FE"/>
    <w:rsid w:val="00E627E7"/>
    <w:rsid w:val="00E71A01"/>
    <w:rsid w:val="00E73D17"/>
    <w:rsid w:val="00E74284"/>
    <w:rsid w:val="00E851A3"/>
    <w:rsid w:val="00E871EC"/>
    <w:rsid w:val="00E92219"/>
    <w:rsid w:val="00E95058"/>
    <w:rsid w:val="00E95241"/>
    <w:rsid w:val="00E95DCF"/>
    <w:rsid w:val="00E967A2"/>
    <w:rsid w:val="00EA2B41"/>
    <w:rsid w:val="00EA5B52"/>
    <w:rsid w:val="00EB0661"/>
    <w:rsid w:val="00EB3F74"/>
    <w:rsid w:val="00EB4BE5"/>
    <w:rsid w:val="00EC2D4E"/>
    <w:rsid w:val="00EC3A36"/>
    <w:rsid w:val="00EC4C86"/>
    <w:rsid w:val="00ED0542"/>
    <w:rsid w:val="00ED095C"/>
    <w:rsid w:val="00ED194E"/>
    <w:rsid w:val="00EE06CA"/>
    <w:rsid w:val="00EE24AF"/>
    <w:rsid w:val="00EF06A0"/>
    <w:rsid w:val="00EF2A4F"/>
    <w:rsid w:val="00EF3FB6"/>
    <w:rsid w:val="00EF5AE1"/>
    <w:rsid w:val="00EF78A2"/>
    <w:rsid w:val="00F02C0D"/>
    <w:rsid w:val="00F047C9"/>
    <w:rsid w:val="00F06CF9"/>
    <w:rsid w:val="00F06F96"/>
    <w:rsid w:val="00F16B7F"/>
    <w:rsid w:val="00F17FE4"/>
    <w:rsid w:val="00F20964"/>
    <w:rsid w:val="00F23A03"/>
    <w:rsid w:val="00F30585"/>
    <w:rsid w:val="00F33FC6"/>
    <w:rsid w:val="00F51D93"/>
    <w:rsid w:val="00F51F26"/>
    <w:rsid w:val="00F53C1D"/>
    <w:rsid w:val="00F55C65"/>
    <w:rsid w:val="00F727FA"/>
    <w:rsid w:val="00F7736E"/>
    <w:rsid w:val="00F779E5"/>
    <w:rsid w:val="00F90393"/>
    <w:rsid w:val="00F90B43"/>
    <w:rsid w:val="00F92659"/>
    <w:rsid w:val="00F93780"/>
    <w:rsid w:val="00F95995"/>
    <w:rsid w:val="00FA45CC"/>
    <w:rsid w:val="00FA61DB"/>
    <w:rsid w:val="00FB1AD7"/>
    <w:rsid w:val="00FB4D86"/>
    <w:rsid w:val="00FB734A"/>
    <w:rsid w:val="00FC77C9"/>
    <w:rsid w:val="00FD2B33"/>
    <w:rsid w:val="00FD46C1"/>
    <w:rsid w:val="00FD4957"/>
    <w:rsid w:val="00FD7F5D"/>
    <w:rsid w:val="00FE0AA7"/>
    <w:rsid w:val="00FE0BDA"/>
    <w:rsid w:val="00FE388F"/>
    <w:rsid w:val="00FE4FE5"/>
    <w:rsid w:val="00FF13DB"/>
    <w:rsid w:val="00FF1609"/>
    <w:rsid w:val="00FF2836"/>
    <w:rsid w:val="00FF381B"/>
    <w:rsid w:val="00FF5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D6827"/>
  <w15:docId w15:val="{739B4147-DD01-4E3F-94C1-3C8813A8E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0EDD"/>
  </w:style>
  <w:style w:type="paragraph" w:styleId="Nagwek1">
    <w:name w:val="heading 1"/>
    <w:basedOn w:val="Normalny"/>
    <w:next w:val="Normalny"/>
    <w:link w:val="Nagwek1Znak"/>
    <w:qFormat/>
    <w:rsid w:val="00D57D3B"/>
    <w:pPr>
      <w:keepNext/>
      <w:suppressAutoHyphens/>
      <w:spacing w:before="240" w:after="60" w:line="360" w:lineRule="auto"/>
      <w:ind w:left="720" w:hanging="360"/>
      <w:outlineLvl w:val="0"/>
    </w:pPr>
    <w:rPr>
      <w:rFonts w:ascii="Times New Roman" w:eastAsia="Times New Roman" w:hAnsi="Times New Roman" w:cs="Arial"/>
      <w:b/>
      <w:bCs/>
      <w:kern w:val="1"/>
      <w:sz w:val="26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71EC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A8060B"/>
    <w:pPr>
      <w:keepNext/>
      <w:tabs>
        <w:tab w:val="num" w:pos="720"/>
      </w:tabs>
      <w:suppressAutoHyphens/>
      <w:spacing w:before="240" w:after="60" w:line="360" w:lineRule="auto"/>
      <w:ind w:left="720" w:hanging="720"/>
      <w:outlineLvl w:val="2"/>
    </w:pPr>
    <w:rPr>
      <w:rFonts w:ascii="Times New Roman" w:eastAsia="Times New Roman" w:hAnsi="Times New Roman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unhideWhenUsed/>
    <w:qFormat/>
    <w:rsid w:val="002509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33FC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5098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E871E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D974FD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AE446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E4467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5336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B53369"/>
  </w:style>
  <w:style w:type="paragraph" w:styleId="Bezodstpw">
    <w:name w:val="No Spacing"/>
    <w:uiPriority w:val="1"/>
    <w:qFormat/>
    <w:rsid w:val="00CA7DDA"/>
    <w:pPr>
      <w:spacing w:after="0" w:line="240" w:lineRule="auto"/>
    </w:pPr>
  </w:style>
  <w:style w:type="paragraph" w:styleId="Nagwek">
    <w:name w:val="header"/>
    <w:basedOn w:val="Normalny"/>
    <w:link w:val="NagwekZnak"/>
    <w:unhideWhenUsed/>
    <w:rsid w:val="007F54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F5433"/>
  </w:style>
  <w:style w:type="paragraph" w:styleId="Stopka">
    <w:name w:val="footer"/>
    <w:basedOn w:val="Normalny"/>
    <w:link w:val="StopkaZnak"/>
    <w:uiPriority w:val="99"/>
    <w:unhideWhenUsed/>
    <w:rsid w:val="007F54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5433"/>
  </w:style>
  <w:style w:type="character" w:customStyle="1" w:styleId="Nagwek1Znak">
    <w:name w:val="Nagłówek 1 Znak"/>
    <w:basedOn w:val="Domylnaczcionkaakapitu"/>
    <w:link w:val="Nagwek1"/>
    <w:rsid w:val="00D57D3B"/>
    <w:rPr>
      <w:rFonts w:ascii="Times New Roman" w:eastAsia="Times New Roman" w:hAnsi="Times New Roman" w:cs="Arial"/>
      <w:b/>
      <w:bCs/>
      <w:kern w:val="1"/>
      <w:sz w:val="26"/>
      <w:szCs w:val="32"/>
      <w:lang w:eastAsia="ar-SA"/>
    </w:rPr>
  </w:style>
  <w:style w:type="paragraph" w:customStyle="1" w:styleId="Tekstpodstawowywcity21">
    <w:name w:val="Tekst podstawowy wcięty 21"/>
    <w:basedOn w:val="Normalny"/>
    <w:rsid w:val="00D57D3B"/>
    <w:pPr>
      <w:suppressAutoHyphens/>
      <w:spacing w:after="0" w:line="240" w:lineRule="auto"/>
      <w:ind w:left="57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2509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5098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Listawypunktowana2">
    <w:name w:val="Lista wypunktowana 2"/>
    <w:basedOn w:val="Normalny"/>
    <w:rsid w:val="00250980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250980"/>
    <w:pPr>
      <w:suppressAutoHyphens/>
      <w:spacing w:after="0" w:line="240" w:lineRule="auto"/>
      <w:ind w:left="720"/>
    </w:pPr>
    <w:rPr>
      <w:rFonts w:ascii="Arial Narrow" w:eastAsia="Times New Roman" w:hAnsi="Arial Narrow" w:cs="Arial Narrow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7D5A7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D0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87F"/>
    <w:rPr>
      <w:rFonts w:ascii="Tahoma" w:hAnsi="Tahoma" w:cs="Tahoma"/>
      <w:sz w:val="16"/>
      <w:szCs w:val="16"/>
    </w:rPr>
  </w:style>
  <w:style w:type="paragraph" w:customStyle="1" w:styleId="Akapitzlist2">
    <w:name w:val="Akapit z listą2"/>
    <w:basedOn w:val="Normalny"/>
    <w:rsid w:val="00551DEE"/>
    <w:pPr>
      <w:suppressAutoHyphens/>
      <w:spacing w:after="0" w:line="240" w:lineRule="auto"/>
      <w:ind w:left="720"/>
    </w:pPr>
    <w:rPr>
      <w:rFonts w:ascii="Arial Narrow" w:eastAsia="Times New Roman" w:hAnsi="Arial Narrow" w:cs="Arial Narrow"/>
      <w:kern w:val="1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A8060B"/>
    <w:rPr>
      <w:rFonts w:ascii="Times New Roman" w:eastAsia="Times New Roman" w:hAnsi="Times New Roman" w:cs="Arial"/>
      <w:b/>
      <w:bCs/>
      <w:sz w:val="26"/>
      <w:szCs w:val="26"/>
      <w:lang w:eastAsia="ar-SA"/>
    </w:rPr>
  </w:style>
  <w:style w:type="character" w:customStyle="1" w:styleId="Nagwek7Znak">
    <w:name w:val="Nagłówek 7 Znak"/>
    <w:basedOn w:val="Domylnaczcionkaakapitu"/>
    <w:link w:val="Nagwek7"/>
    <w:rsid w:val="00E871E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2Znak">
    <w:name w:val="Nagłówek 2 Znak"/>
    <w:basedOn w:val="Domylnaczcionkaakapitu"/>
    <w:link w:val="Nagwek2"/>
    <w:semiHidden/>
    <w:rsid w:val="00E871EC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numbering" w:customStyle="1" w:styleId="Bezlisty1">
    <w:name w:val="Bez listy1"/>
    <w:next w:val="Bezlisty"/>
    <w:semiHidden/>
    <w:rsid w:val="00E871EC"/>
  </w:style>
  <w:style w:type="paragraph" w:styleId="Tekstpodstawowy">
    <w:name w:val="Body Text"/>
    <w:basedOn w:val="Normalny"/>
    <w:link w:val="TekstpodstawowyZnak"/>
    <w:rsid w:val="00E871EC"/>
    <w:pPr>
      <w:widowControl w:val="0"/>
      <w:suppressAutoHyphens/>
      <w:autoSpaceDE w:val="0"/>
      <w:spacing w:after="60" w:line="240" w:lineRule="auto"/>
    </w:pPr>
    <w:rPr>
      <w:rFonts w:ascii="Times New Roman" w:eastAsia="Times New Roman" w:hAnsi="Times New Roman" w:cs="Times New Roman"/>
      <w:bCs/>
      <w:sz w:val="24"/>
      <w:szCs w:val="20"/>
      <w:lang w:bidi="pl-PL"/>
    </w:rPr>
  </w:style>
  <w:style w:type="character" w:customStyle="1" w:styleId="TekstpodstawowyZnak">
    <w:name w:val="Tekst podstawowy Znak"/>
    <w:basedOn w:val="Domylnaczcionkaakapitu"/>
    <w:link w:val="Tekstpodstawowy"/>
    <w:rsid w:val="00E871EC"/>
    <w:rPr>
      <w:rFonts w:ascii="Times New Roman" w:eastAsia="Times New Roman" w:hAnsi="Times New Roman" w:cs="Times New Roman"/>
      <w:bCs/>
      <w:sz w:val="24"/>
      <w:szCs w:val="20"/>
      <w:lang w:bidi="pl-PL"/>
    </w:rPr>
  </w:style>
  <w:style w:type="paragraph" w:styleId="NormalnyWeb">
    <w:name w:val="Normal (Web)"/>
    <w:basedOn w:val="Normalny"/>
    <w:rsid w:val="00E871EC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E871EC"/>
    <w:pPr>
      <w:widowControl w:val="0"/>
      <w:suppressAutoHyphens/>
      <w:autoSpaceDE w:val="0"/>
      <w:spacing w:after="60" w:line="240" w:lineRule="auto"/>
    </w:pPr>
    <w:rPr>
      <w:rFonts w:ascii="Times New Roman" w:eastAsia="Times New Roman" w:hAnsi="Times New Roman" w:cs="Times New Roman"/>
      <w:b/>
      <w:sz w:val="24"/>
      <w:szCs w:val="20"/>
      <w:lang w:bidi="pl-PL"/>
    </w:rPr>
  </w:style>
  <w:style w:type="paragraph" w:customStyle="1" w:styleId="Normalny1">
    <w:name w:val="Normalny1"/>
    <w:basedOn w:val="Normalny"/>
    <w:rsid w:val="00E871EC"/>
    <w:pPr>
      <w:widowControl w:val="0"/>
      <w:suppressAutoHyphens/>
      <w:autoSpaceDE w:val="0"/>
      <w:spacing w:after="60" w:line="240" w:lineRule="auto"/>
      <w:jc w:val="both"/>
    </w:pPr>
    <w:rPr>
      <w:rFonts w:ascii="Arial" w:eastAsia="Arial" w:hAnsi="Arial" w:cs="Arial"/>
      <w:sz w:val="24"/>
      <w:szCs w:val="20"/>
      <w:lang w:bidi="pl-PL"/>
    </w:rPr>
  </w:style>
  <w:style w:type="paragraph" w:customStyle="1" w:styleId="Normalny10">
    <w:name w:val="Normalny1"/>
    <w:basedOn w:val="Normalny1"/>
    <w:rsid w:val="00E871EC"/>
    <w:pPr>
      <w:jc w:val="left"/>
    </w:pPr>
    <w:rPr>
      <w:rFonts w:ascii="Times New Roman" w:eastAsia="Times New Roman" w:hAnsi="Times New Roman" w:cs="Times New Roman"/>
    </w:rPr>
  </w:style>
  <w:style w:type="paragraph" w:customStyle="1" w:styleId="SoldisHeading1">
    <w:name w:val="Soldis Heading 1"/>
    <w:basedOn w:val="Normalny"/>
    <w:next w:val="Normalny"/>
    <w:uiPriority w:val="99"/>
    <w:rsid w:val="00E871EC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" w:eastAsia="Times New Roman" w:hAnsi="Arial" w:cs="Arial"/>
      <w:b/>
      <w:bCs/>
      <w:color w:val="000000"/>
      <w:sz w:val="26"/>
      <w:szCs w:val="26"/>
    </w:rPr>
  </w:style>
  <w:style w:type="paragraph" w:customStyle="1" w:styleId="SoldisHeading2">
    <w:name w:val="Soldis Heading 2"/>
    <w:basedOn w:val="Normalny"/>
    <w:next w:val="Normalny"/>
    <w:uiPriority w:val="99"/>
    <w:rsid w:val="00E871EC"/>
    <w:pPr>
      <w:widowControl w:val="0"/>
      <w:autoSpaceDE w:val="0"/>
      <w:autoSpaceDN w:val="0"/>
      <w:adjustRightInd w:val="0"/>
      <w:spacing w:before="250" w:after="100" w:line="240" w:lineRule="auto"/>
    </w:pPr>
    <w:rPr>
      <w:rFonts w:ascii="Arial" w:eastAsia="Times New Roman" w:hAnsi="Arial" w:cs="Arial"/>
      <w:b/>
      <w:bCs/>
      <w:color w:val="000000"/>
      <w:sz w:val="26"/>
      <w:szCs w:val="26"/>
    </w:rPr>
  </w:style>
  <w:style w:type="paragraph" w:customStyle="1" w:styleId="SoldisText">
    <w:name w:val="Soldis Text"/>
    <w:basedOn w:val="Normalny"/>
    <w:next w:val="Normalny"/>
    <w:uiPriority w:val="99"/>
    <w:rsid w:val="00E871EC"/>
    <w:pPr>
      <w:widowControl w:val="0"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table" w:customStyle="1" w:styleId="Tabela-Siatka1">
    <w:name w:val="Tabela - Siatka1"/>
    <w:basedOn w:val="Standardowy"/>
    <w:next w:val="Tabela-Siatka"/>
    <w:rsid w:val="00E871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683AA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 w:bidi="hi-IN"/>
    </w:rPr>
  </w:style>
  <w:style w:type="paragraph" w:customStyle="1" w:styleId="Textbodyindent">
    <w:name w:val="Text body indent"/>
    <w:basedOn w:val="Standard"/>
    <w:rsid w:val="00683AAF"/>
    <w:pPr>
      <w:spacing w:after="120"/>
      <w:ind w:left="432"/>
      <w:jc w:val="both"/>
    </w:pPr>
  </w:style>
  <w:style w:type="numbering" w:customStyle="1" w:styleId="WWNum1">
    <w:name w:val="WWNum1"/>
    <w:basedOn w:val="Bezlisty"/>
    <w:rsid w:val="00683AAF"/>
    <w:pPr>
      <w:numPr>
        <w:numId w:val="1"/>
      </w:numPr>
    </w:pPr>
  </w:style>
  <w:style w:type="numbering" w:customStyle="1" w:styleId="WWNum23">
    <w:name w:val="WWNum23"/>
    <w:basedOn w:val="Bezlisty"/>
    <w:rsid w:val="00683AAF"/>
    <w:pPr>
      <w:numPr>
        <w:numId w:val="2"/>
      </w:numPr>
    </w:pPr>
  </w:style>
  <w:style w:type="numbering" w:customStyle="1" w:styleId="WWNum24">
    <w:name w:val="WWNum24"/>
    <w:basedOn w:val="Bezlisty"/>
    <w:rsid w:val="00683AAF"/>
    <w:pPr>
      <w:numPr>
        <w:numId w:val="3"/>
      </w:numPr>
    </w:pPr>
  </w:style>
  <w:style w:type="numbering" w:customStyle="1" w:styleId="WWNum25">
    <w:name w:val="WWNum25"/>
    <w:basedOn w:val="Bezlisty"/>
    <w:rsid w:val="00683AAF"/>
    <w:pPr>
      <w:numPr>
        <w:numId w:val="4"/>
      </w:numPr>
    </w:pPr>
  </w:style>
  <w:style w:type="numbering" w:customStyle="1" w:styleId="WWNum37">
    <w:name w:val="WWNum37"/>
    <w:basedOn w:val="Bezlisty"/>
    <w:rsid w:val="00683AAF"/>
    <w:pPr>
      <w:numPr>
        <w:numId w:val="5"/>
      </w:numPr>
    </w:pPr>
  </w:style>
  <w:style w:type="character" w:styleId="Hipercze">
    <w:name w:val="Hyperlink"/>
    <w:rsid w:val="00AD076A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0F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0F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0F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0F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0F64"/>
    <w:rPr>
      <w:b/>
      <w:bCs/>
      <w:sz w:val="20"/>
      <w:szCs w:val="20"/>
    </w:rPr>
  </w:style>
  <w:style w:type="numbering" w:customStyle="1" w:styleId="WWNum10">
    <w:name w:val="WWNum10"/>
    <w:basedOn w:val="Bezlisty"/>
    <w:rsid w:val="00BB5D55"/>
    <w:pPr>
      <w:numPr>
        <w:numId w:val="6"/>
      </w:numPr>
    </w:pPr>
  </w:style>
  <w:style w:type="numbering" w:customStyle="1" w:styleId="WWNum42">
    <w:name w:val="WWNum42"/>
    <w:basedOn w:val="Bezlisty"/>
    <w:rsid w:val="00BB5D55"/>
    <w:pPr>
      <w:numPr>
        <w:numId w:val="7"/>
      </w:numPr>
    </w:p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33FC6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206A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206A9"/>
  </w:style>
  <w:style w:type="paragraph" w:customStyle="1" w:styleId="Default">
    <w:name w:val="Default"/>
    <w:rsid w:val="003157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E967A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E967A2"/>
    <w:rPr>
      <w:sz w:val="16"/>
      <w:szCs w:val="16"/>
    </w:rPr>
  </w:style>
  <w:style w:type="paragraph" w:customStyle="1" w:styleId="Nagwek10">
    <w:name w:val="Nagłówek 10"/>
    <w:basedOn w:val="Normalny"/>
    <w:next w:val="Tekstpodstawowy"/>
    <w:rsid w:val="00D1652A"/>
    <w:pPr>
      <w:keepNext/>
      <w:tabs>
        <w:tab w:val="num" w:pos="720"/>
      </w:tabs>
      <w:suppressAutoHyphens/>
      <w:spacing w:before="240" w:after="120" w:line="240" w:lineRule="auto"/>
      <w:ind w:left="432" w:hanging="432"/>
    </w:pPr>
    <w:rPr>
      <w:rFonts w:ascii="Arial" w:eastAsia="Microsoft YaHei" w:hAnsi="Arial" w:cs="Mangal"/>
      <w:b/>
      <w:bCs/>
      <w:sz w:val="21"/>
      <w:szCs w:val="21"/>
      <w:lang w:eastAsia="ar-SA"/>
    </w:rPr>
  </w:style>
  <w:style w:type="paragraph" w:customStyle="1" w:styleId="Standarduser">
    <w:name w:val="Standard (user)"/>
    <w:rsid w:val="007D00DA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paragraph" w:customStyle="1" w:styleId="Textbodyindentuser">
    <w:name w:val="Text body indent (user)"/>
    <w:basedOn w:val="Standarduser"/>
    <w:rsid w:val="007D00DA"/>
    <w:pPr>
      <w:ind w:left="432"/>
      <w:jc w:val="both"/>
    </w:pPr>
  </w:style>
  <w:style w:type="paragraph" w:customStyle="1" w:styleId="Tekstpodstawowy21">
    <w:name w:val="Tekst podstawowy 21"/>
    <w:basedOn w:val="Standarduser"/>
    <w:rsid w:val="007D00DA"/>
    <w:pPr>
      <w:spacing w:after="120" w:line="480" w:lineRule="auto"/>
    </w:pPr>
  </w:style>
  <w:style w:type="paragraph" w:customStyle="1" w:styleId="Punkt10">
    <w:name w:val="Punkt &gt;10"/>
    <w:basedOn w:val="Standarduser"/>
    <w:rsid w:val="007D00DA"/>
    <w:pPr>
      <w:widowControl w:val="0"/>
      <w:suppressAutoHyphens w:val="0"/>
      <w:spacing w:before="57" w:after="0"/>
      <w:ind w:left="545" w:hanging="318"/>
      <w:jc w:val="both"/>
    </w:pPr>
    <w:rPr>
      <w:rFonts w:ascii="Arial" w:eastAsia="Switzerland" w:hAnsi="Arial" w:cs="Arial"/>
      <w:sz w:val="18"/>
      <w:szCs w:val="20"/>
      <w:lang w:bidi="hi-IN"/>
    </w:rPr>
  </w:style>
  <w:style w:type="paragraph" w:customStyle="1" w:styleId="Wcicienormalne3">
    <w:name w:val="Wcięcie normalne3"/>
    <w:basedOn w:val="Standarduser"/>
    <w:rsid w:val="007D00DA"/>
    <w:pPr>
      <w:suppressAutoHyphens w:val="0"/>
      <w:ind w:left="708"/>
    </w:pPr>
    <w:rPr>
      <w:szCs w:val="20"/>
    </w:rPr>
  </w:style>
  <w:style w:type="paragraph" w:customStyle="1" w:styleId="Artyku">
    <w:name w:val="Artykuł"/>
    <w:rsid w:val="007D00DA"/>
    <w:pPr>
      <w:widowControl w:val="0"/>
      <w:suppressAutoHyphens/>
      <w:autoSpaceDN w:val="0"/>
      <w:spacing w:before="56" w:after="0"/>
      <w:ind w:firstLine="340"/>
      <w:jc w:val="both"/>
      <w:textAlignment w:val="baseline"/>
    </w:pPr>
    <w:rPr>
      <w:rFonts w:ascii="Arial" w:eastAsia="Arial" w:hAnsi="Arial" w:cs="Arial"/>
      <w:color w:val="000000"/>
      <w:kern w:val="3"/>
      <w:sz w:val="18"/>
      <w:szCs w:val="20"/>
    </w:rPr>
  </w:style>
  <w:style w:type="numbering" w:customStyle="1" w:styleId="WW8Num36">
    <w:name w:val="WW8Num36"/>
    <w:basedOn w:val="Bezlisty"/>
    <w:rsid w:val="007D00DA"/>
    <w:pPr>
      <w:numPr>
        <w:numId w:val="8"/>
      </w:numPr>
    </w:pPr>
  </w:style>
  <w:style w:type="numbering" w:customStyle="1" w:styleId="WW8Num26">
    <w:name w:val="WW8Num26"/>
    <w:basedOn w:val="Bezlisty"/>
    <w:rsid w:val="007D00DA"/>
    <w:pPr>
      <w:numPr>
        <w:numId w:val="9"/>
      </w:numPr>
    </w:pPr>
  </w:style>
  <w:style w:type="numbering" w:customStyle="1" w:styleId="WW8Num32">
    <w:name w:val="WW8Num32"/>
    <w:basedOn w:val="Bezlisty"/>
    <w:rsid w:val="007D00DA"/>
    <w:pPr>
      <w:numPr>
        <w:numId w:val="10"/>
      </w:numPr>
    </w:pPr>
  </w:style>
  <w:style w:type="paragraph" w:styleId="Wcicienormalne">
    <w:name w:val="Normal Indent"/>
    <w:basedOn w:val="Standard"/>
    <w:rsid w:val="003C26A5"/>
    <w:pPr>
      <w:widowControl w:val="0"/>
      <w:numPr>
        <w:numId w:val="11"/>
      </w:numPr>
    </w:pPr>
    <w:rPr>
      <w:rFonts w:eastAsia="SimSun" w:cs="Arial"/>
    </w:rPr>
  </w:style>
  <w:style w:type="numbering" w:customStyle="1" w:styleId="WW8Num2">
    <w:name w:val="WW8Num2"/>
    <w:basedOn w:val="Bezlisty"/>
    <w:rsid w:val="003C26A5"/>
    <w:pPr>
      <w:numPr>
        <w:numId w:val="11"/>
      </w:numPr>
    </w:pPr>
  </w:style>
  <w:style w:type="numbering" w:customStyle="1" w:styleId="WW8Num5">
    <w:name w:val="WW8Num5"/>
    <w:basedOn w:val="Bezlisty"/>
    <w:rsid w:val="003C26A5"/>
    <w:pPr>
      <w:numPr>
        <w:numId w:val="12"/>
      </w:numPr>
    </w:pPr>
  </w:style>
  <w:style w:type="character" w:customStyle="1" w:styleId="Domylnaczcionkaakapitu6">
    <w:name w:val="Domyślna czcionka akapitu6"/>
    <w:rsid w:val="003E5B8A"/>
  </w:style>
  <w:style w:type="character" w:customStyle="1" w:styleId="Domylnaczcionkaakapitu5">
    <w:name w:val="Domyślna czcionka akapitu5"/>
    <w:rsid w:val="003E5B8A"/>
  </w:style>
  <w:style w:type="paragraph" w:customStyle="1" w:styleId="Akapit">
    <w:name w:val="Akapit"/>
    <w:basedOn w:val="Nagwek2"/>
    <w:rsid w:val="003E5B8A"/>
    <w:pPr>
      <w:keepNext w:val="0"/>
      <w:numPr>
        <w:numId w:val="7"/>
      </w:numPr>
      <w:spacing w:before="0" w:after="0" w:line="360" w:lineRule="auto"/>
      <w:jc w:val="both"/>
    </w:pPr>
    <w:rPr>
      <w:rFonts w:ascii="Arial" w:hAnsi="Arial" w:cs="Arial"/>
      <w:i w:val="0"/>
      <w:sz w:val="24"/>
      <w:lang w:eastAsia="ar-SA"/>
    </w:rPr>
  </w:style>
  <w:style w:type="numbering" w:customStyle="1" w:styleId="WW8Num9">
    <w:name w:val="WW8Num9"/>
    <w:basedOn w:val="Bezlisty"/>
    <w:rsid w:val="004E5DB2"/>
    <w:pPr>
      <w:numPr>
        <w:numId w:val="17"/>
      </w:numPr>
    </w:pPr>
  </w:style>
  <w:style w:type="numbering" w:customStyle="1" w:styleId="WW8Num11">
    <w:name w:val="WW8Num11"/>
    <w:basedOn w:val="Bezlisty"/>
    <w:rsid w:val="004E5DB2"/>
    <w:pPr>
      <w:numPr>
        <w:numId w:val="18"/>
      </w:numPr>
    </w:pPr>
  </w:style>
  <w:style w:type="paragraph" w:styleId="Tytu">
    <w:name w:val="Title"/>
    <w:basedOn w:val="Normalny"/>
    <w:link w:val="TytuZnak"/>
    <w:qFormat/>
    <w:rsid w:val="00A20C80"/>
    <w:pPr>
      <w:spacing w:after="0" w:line="240" w:lineRule="auto"/>
      <w:jc w:val="center"/>
    </w:pPr>
    <w:rPr>
      <w:rFonts w:ascii="Arial Narrow" w:eastAsia="Times New Roman" w:hAnsi="Arial Narrow" w:cs="Times New Roman"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A20C80"/>
    <w:rPr>
      <w:rFonts w:ascii="Arial Narrow" w:eastAsia="Times New Roman" w:hAnsi="Arial Narrow" w:cs="Times New Roman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2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56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52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82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418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5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8285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291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5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60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83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9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94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69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333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39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8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2892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56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53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5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82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901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9185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99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80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56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53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22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40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600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9236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94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42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05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1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33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27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87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6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90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8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1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61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44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525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9110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146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0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9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05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057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361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4088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413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73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25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288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600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899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34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65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93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73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6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36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83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503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1547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0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92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17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171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1884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0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5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33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4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07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0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29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516A7-AAB4-4E10-8618-546D967BE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8</Pages>
  <Words>1802</Words>
  <Characters>10814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Mxcom</dc:creator>
  <cp:lastModifiedBy>Kamil Gaca</cp:lastModifiedBy>
  <cp:revision>11</cp:revision>
  <cp:lastPrinted>2024-06-25T08:56:00Z</cp:lastPrinted>
  <dcterms:created xsi:type="dcterms:W3CDTF">2024-03-05T14:39:00Z</dcterms:created>
  <dcterms:modified xsi:type="dcterms:W3CDTF">2024-06-25T09:04:00Z</dcterms:modified>
</cp:coreProperties>
</file>